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622d71ea298a24719f642298e8068d893963ecc"/>
    <w:p>
      <w:pPr>
        <w:pStyle w:val="Heading1"/>
      </w:pPr>
      <w:r>
        <w:t xml:space="preserve">Seminar Presentation Slides: Strategic Oversight and Economic Facilitation by the Customs Officer in Ethiopia Addis Ababa</w:t>
      </w:r>
    </w:p>
    <w:bookmarkStart w:id="20" w:name="X543ec80022950ecd650abea76cc61402f8a6d55"/>
    <w:p>
      <w:pPr>
        <w:pStyle w:val="Heading2"/>
      </w:pPr>
      <w:r>
        <w:t xml:space="preserve">Title Slide: Introduction to the Seminar Context</w:t>
      </w:r>
    </w:p>
    <w:p>
      <w:pPr>
        <w:pStyle w:val="FirstParagraph"/>
      </w:pPr>
      <w:r>
        <w:rPr>
          <w:bCs/>
          <w:b/>
        </w:rPr>
        <w:t xml:space="preserve">Presentation Topic:</w:t>
      </w:r>
      <w:r>
        <w:t xml:space="preserve"> </w:t>
      </w:r>
      <w:r>
        <w:t xml:space="preserve">Modernizing Border Management and Revenue Generation: The Evolving Role of the Customs Officer in Ethiopia Addis Ababa.</w:t>
      </w:r>
    </w:p>
    <w:p>
      <w:pPr>
        <w:pStyle w:val="BodyText"/>
      </w:pPr>
      <w:r>
        <w:rPr>
          <w:bCs/>
          <w:b/>
        </w:rPr>
        <w:t xml:space="preserve">Audience:</w:t>
      </w:r>
      <w:r>
        <w:t xml:space="preserve"> </w:t>
      </w:r>
      <w:r>
        <w:t xml:space="preserve">Stakeholders in International Trade, Government Policy Makers, Logistics Professionals, and Academic Researchers focusing on Horn of Africa economic development.</w:t>
      </w:r>
    </w:p>
    <w:p>
      <w:pPr>
        <w:pStyle w:val="BodyText"/>
      </w:pPr>
      <w:r>
        <w:rPr>
          <w:bCs/>
          <w:b/>
        </w:rPr>
        <w:t xml:space="preserve">Date:</w:t>
      </w:r>
      <w:r>
        <w:t xml:space="preserve"> </w:t>
      </w:r>
      <w:r>
        <w:t xml:space="preserve">Current Academic Year</w:t>
      </w:r>
    </w:p>
    <w:p>
      <w:pPr>
        <w:pStyle w:val="BodyText"/>
      </w:pPr>
      <w:r>
        <w:t xml:space="preserve">Key Objective: To analyze how the Customs Officer serves as the critical linchpin between national sovereignty and international trade facilitation within the bustling metropolitan hub of Ethiopia Addis Ababa.</w:t>
      </w:r>
    </w:p>
    <w:bookmarkEnd w:id="20"/>
    <w:bookmarkStart w:id="21" w:name="X46453d8e0f9ebdd75f515cc8e2f68417c8774ac"/>
    <w:p>
      <w:pPr>
        <w:pStyle w:val="Heading2"/>
      </w:pPr>
      <w:r>
        <w:t xml:space="preserve">Slide 1: Introduction to Ethiopia Addis Ababa as a Trade Hub</w:t>
      </w:r>
    </w:p>
    <w:p>
      <w:pPr>
        <w:pStyle w:val="FirstParagraph"/>
      </w:pPr>
      <w:r>
        <w:t xml:space="preserve">Ethiopia, historically isolated but increasingly integrated into global markets, relies heavily on its capital city for economic stability. Ethiopia Addis Ababa is not merely the political capital of the nation; it is the logistical heart of East Africa. As a neutral ground and diplomatic center, it hosts numerous international organizations and acts as a primary gateway for goods entering or transiting through Ethiopia.</w:t>
      </w:r>
    </w:p>
    <w:p>
      <w:pPr>
        <w:pStyle w:val="BodyText"/>
      </w:pPr>
      <w:r>
        <w:t xml:space="preserve">The strategic location of Ethiopia Addis Ababa makes it a critical node in the African Continental Free Trade Area (AfCFTA). Consequently, the volume of cargo passing through checkpoints in this region has skyrocketed. This surge places immense pressure on existing infrastructure and human resources. The primary actors managing this flow are the Customs Officers, whose efficiency directly impacts Ethiopia’s competitiveness as an investment destination.</w:t>
      </w:r>
    </w:p>
    <w:p>
      <w:pPr>
        <w:pStyle w:val="BodyText"/>
      </w:pPr>
      <w:r>
        <w:t xml:space="preserve">This presentation explores how the role of the Customs Officer is shifting from a traditional gatekeeper to a modern facilitator of trade, ensuring that Ethiopia Addis Ababa remains attractive to foreign investors while maintaining strict regulatory compliance.</w:t>
      </w:r>
    </w:p>
    <w:bookmarkEnd w:id="21"/>
    <w:bookmarkStart w:id="22" w:name="X430f0a1708b42cf4a57d008552facc1c346cbeb"/>
    <w:p>
      <w:pPr>
        <w:pStyle w:val="Heading2"/>
      </w:pPr>
      <w:r>
        <w:t xml:space="preserve">Slide 2: The Mandate and Responsibilities of the Customs Officer</w:t>
      </w:r>
    </w:p>
    <w:p>
      <w:pPr>
        <w:pStyle w:val="FirstParagraph"/>
      </w:pPr>
      <w:r>
        <w:t xml:space="preserve">The core mandate of a Customs Officer in Ethiopia is defined by the Ministry of Revenues. However, in practice, their role is multifaceted. First and foremost is revenue collection. Customs Officers are responsible for assessing duties and taxes on imported goods. This revenue is vital for the national budget, funding public services across Ethiopia Addis Ababa and beyond.</w:t>
      </w:r>
    </w:p>
    <w:p>
      <w:pPr>
        <w:pStyle w:val="BodyText"/>
      </w:pPr>
      <w:r>
        <w:t xml:space="preserve">Beyond fiscal duties, Customs Officers serve as protectors of national security. They are the first line of defense against illicit trade, smuggling of controlled substances, arms trafficking, and counterfeit goods. In a region that can be volatile, the vigilance displayed by Customs Officers in Ethiopia Addis Ababa is crucial for maintaining internal stability.</w:t>
      </w:r>
    </w:p>
    <w:p>
      <w:pPr>
        <w:pStyle w:val="BodyText"/>
      </w:pPr>
      <w:r>
        <w:t xml:space="preserve">Furthermore, they play a protective role for local industries. By enforcing tariffs and quotas accurately, Customs Officers help level the playing field for domestic producers who compete with cheaper imports. This protectionism is a key component of Ethiopia’s industrialization strategy.</w:t>
      </w:r>
    </w:p>
    <w:bookmarkEnd w:id="22"/>
    <w:bookmarkStart w:id="23" w:name="Xf0aa2fa33c3903a65f8ed6e90f408d62954cf3b"/>
    <w:p>
      <w:pPr>
        <w:pStyle w:val="Heading2"/>
      </w:pPr>
      <w:r>
        <w:t xml:space="preserve">Slide 3: Challenges Faced by the Customs Officer in Ethiopia Addis Ababa</w:t>
      </w:r>
    </w:p>
    <w:p>
      <w:pPr>
        <w:pStyle w:val="FirstParagraph"/>
      </w:pPr>
      <w:r>
        <w:t xml:space="preserve">The operational environment for a Customs Officer in Ethiopia Addis Ababa is fraught with challenges. The primary challenge is capacity versus volume. With trade volumes increasing faster than infrastructure development, officers often face congestion at major entry points such as the Bole International Airport and surrounding dry ports.</w:t>
      </w:r>
    </w:p>
    <w:p>
      <w:pPr>
        <w:pStyle w:val="BodyText"/>
      </w:pPr>
      <w:r>
        <w:t xml:space="preserve">Another significant challenge is corruption and integrity management. As front-line enforcers of law, Customs Officers are high-value targets for bribery attempts. Maintaining ethical standards requires robust internal monitoring systems and continuous training. The reputation of Ethiopia Addis Ababa as a trade hub depends heavily on the perceived transparency of these officers.</w:t>
      </w:r>
    </w:p>
    <w:p>
      <w:pPr>
        <w:pStyle w:val="BodyText"/>
      </w:pPr>
      <w:r>
        <w:t xml:space="preserve">Technological lag also presents a hurdle. While efforts are being made to digitize processes, many Customs Officers still deal with manual documentation, leading to delays and human error. Bridging this digital divide is essential for modernizing the sector in Ethiopia Addis Ababa.</w:t>
      </w:r>
    </w:p>
    <w:bookmarkEnd w:id="23"/>
    <w:bookmarkStart w:id="24" w:name="X36048e8afa6c990d27eb218508ea3096c3cc41f"/>
    <w:p>
      <w:pPr>
        <w:pStyle w:val="Heading2"/>
      </w:pPr>
      <w:r>
        <w:t xml:space="preserve">Slide 4: Technological Modernization and Digital Transformation</w:t>
      </w:r>
    </w:p>
    <w:p>
      <w:pPr>
        <w:pStyle w:val="FirstParagraph"/>
      </w:pPr>
      <w:r>
        <w:t xml:space="preserve">To address these challenges, there is a concerted push toward digital transformation. The implementation of the ASYCUDA World system by the Ethiopian Customs Commission has been a game-changer. This automated system allows for faster risk assessment, inventory management, and declaration processing.</w:t>
      </w:r>
    </w:p>
    <w:p>
      <w:pPr>
        <w:pStyle w:val="BodyText"/>
      </w:pPr>
      <w:r>
        <w:t xml:space="preserve">For the modern Customs Officer in Ethiopia Addis Ababa, proficiency in using these digital tools is no longer optional; it is mandatory. The shift from manual inspection to data-driven risk management requires a new skill set. Officers must interpret complex algorithms that flag high-risk shipments for physical inspection while allowing low-risk goods to clear rapidly.</w:t>
      </w:r>
    </w:p>
    <w:p>
      <w:pPr>
        <w:pStyle w:val="BodyText"/>
      </w:pPr>
      <w:r>
        <w:t xml:space="preserve">This technological leap not only increases efficiency but also reduces opportunities for human discretion that can lead to corruption. It represents a significant step forward in professionalizing the Customs Officer role within Ethiopia Addis Ababa.</w:t>
      </w:r>
    </w:p>
    <w:bookmarkEnd w:id="24"/>
    <w:bookmarkStart w:id="25" w:name="X31eede795b50079f5bf80a9c8e8d89919669eda"/>
    <w:p>
      <w:pPr>
        <w:pStyle w:val="Heading2"/>
      </w:pPr>
      <w:r>
        <w:t xml:space="preserve">Slide 5: Capacity Building and Continuous Training</w:t>
      </w:r>
    </w:p>
    <w:p>
      <w:pPr>
        <w:pStyle w:val="FirstParagraph"/>
      </w:pPr>
      <w:r>
        <w:t xml:space="preserve">The complexity of modern trade agreements means that the knowledge base for a Customs Officer is vast. They must understand not only national laws but also international conventions, such as the Kyoto Convention, which aims to simplify and harmonize customs procedures.</w:t>
      </w:r>
    </w:p>
    <w:p>
      <w:pPr>
        <w:pStyle w:val="BodyText"/>
      </w:pPr>
      <w:r>
        <w:t xml:space="preserve">In Ethiopia Addis Ababa, ongoing training programs are being integrated into the career lifecycle of every Customs Officer. These programs cover topics ranging from advanced valuation techniques and classification of goods to anti-money laundering protocols.</w:t>
      </w:r>
    </w:p>
    <w:p>
      <w:pPr>
        <w:pStyle w:val="BodyText"/>
      </w:pPr>
      <w:r>
        <w:t xml:space="preserve">Collaboration with international bodies like the World Customs Organization (WCO) provides additional resources for training. By aligning their standards with global best practices, Ethiopia Addis Ababa ensures that its Customs Officers are competent professionals recognized and respected by international trading partners.</w:t>
      </w:r>
    </w:p>
    <w:bookmarkEnd w:id="25"/>
    <w:bookmarkStart w:id="26" w:name="X740d53eaad1026a65018460bad7eaefc0fb73f4"/>
    <w:p>
      <w:pPr>
        <w:pStyle w:val="Heading2"/>
      </w:pPr>
      <w:r>
        <w:t xml:space="preserve">Slide 6: The Economic Impact of Efficient Customs Clearance</w:t>
      </w:r>
    </w:p>
    <w:p>
      <w:pPr>
        <w:pStyle w:val="FirstParagraph"/>
      </w:pPr>
      <w:r>
        <w:t xml:space="preserve">The efficiency of the Customs Officer has a direct correlation with Ethiopia’s Gross Domestic Product (GDP). Delays at the border act as a tax on trade, increasing costs for importers and exporters. In Ethiopia Addis Ababa, where time is money in competitive markets, streamlined customs clearance can significantly boost profitability for businesses.</w:t>
      </w:r>
    </w:p>
    <w:p>
      <w:pPr>
        <w:pStyle w:val="BodyText"/>
      </w:pPr>
      <w:r>
        <w:t xml:space="preserve">When Customs Officers effectively facilitate legitimate trade while blocking illicit activities, they create a predictable business environment. Predictability attracts Foreign Direct Investment (FDI). Multinational corporations prefer to set up regional headquarters in cities where regulatory processes are transparent and efficient.</w:t>
      </w:r>
    </w:p>
    <w:p>
      <w:pPr>
        <w:pStyle w:val="BodyText"/>
      </w:pPr>
      <w:r>
        <w:t xml:space="preserve">Therefore, investing in the training and tools of the Customs Officer is effectively an investment in Ethiopia’s economic growth. A well-functioning customs service is a key indicator of a healthy commercial ecosystem in Ethiopia Addis Ababa.</w:t>
      </w:r>
    </w:p>
    <w:bookmarkEnd w:id="26"/>
    <w:bookmarkStart w:id="27" w:name="Xe40791fe353e65a465c36ed828491e29489af65"/>
    <w:p>
      <w:pPr>
        <w:pStyle w:val="Heading2"/>
      </w:pPr>
      <w:r>
        <w:t xml:space="preserve">Slide 7: Future Outlook: The Green and Sustainable Customs Officer</w:t>
      </w:r>
    </w:p>
    <w:p>
      <w:pPr>
        <w:pStyle w:val="FirstParagraph"/>
      </w:pPr>
      <w:r>
        <w:t xml:space="preserve">The future role of the Customs Officer is expanding to include environmental protection. As global awareness of climate change grows, customs authorities are tasked with enforcing regulations related to hazardous waste, endangered species (CITES), and carbon footprint tracking.</w:t>
      </w:r>
    </w:p>
    <w:p>
      <w:pPr>
        <w:pStyle w:val="BodyText"/>
      </w:pPr>
      <w:r>
        <w:t xml:space="preserve">In Ethiopia Addis Ababa, this means Customs Officers will need to be knowledgeable about sustainable trade practices. They must ensure that goods imported do not violate environmental standards and that exports support sustainable development goals.</w:t>
      </w:r>
    </w:p>
    <w:p>
      <w:pPr>
        <w:pStyle w:val="BodyText"/>
      </w:pPr>
      <w:r>
        <w:t xml:space="preserve">This "Green Customs" initiative aligns with Ethiopia’s broader national strategies for green growth. It positions the Country as a responsible global actor and enhances its soft power through ethical trade enforcement.</w:t>
      </w:r>
    </w:p>
    <w:bookmarkEnd w:id="27"/>
    <w:bookmarkStart w:id="28" w:name="slide-8-conclusion-and-recommendations"/>
    <w:p>
      <w:pPr>
        <w:pStyle w:val="Heading2"/>
      </w:pPr>
      <w:r>
        <w:t xml:space="preserve">Slide 8: Conclusion and Recommendations</w:t>
      </w:r>
    </w:p>
    <w:p>
      <w:pPr>
        <w:pStyle w:val="FirstParagraph"/>
      </w:pPr>
      <w:r>
        <w:t xml:space="preserve">In conclusion, the Customs Officer in Ethiopia Addis Ababa is a pivotal figure in the nation’s economic narrative. They are no longer just gatekeepers but facilitators of development, guardians of security, and promoters of integrity.</w:t>
      </w:r>
    </w:p>
    <w:p>
      <w:pPr>
        <w:pStyle w:val="BodyText"/>
      </w:pPr>
      <w:r>
        <w:t xml:space="preserve">To enhance their effectiveness, we recommend increased investment in digital infrastructure to support data-driven decision-making. Continuous professional development must be prioritized to keep pace with global trade dynamics.</w:t>
      </w:r>
    </w:p>
    <w:p>
      <w:pPr>
        <w:pStyle w:val="BodyText"/>
      </w:pPr>
      <w:r>
        <w:t xml:space="preserve">Finally, fostering a culture of integrity through strong ethical leadership is paramount. By empowering Customs Officers with better tools, training, and moral support, Ethiopia Addis Ababa can solidify its status as the premier logistics hub of East Africa. The success of Ethiopia’s trade ambitions rests significantly on the shoulders and skills of these dedicated professionals.</w:t>
      </w:r>
    </w:p>
    <w:p>
      <w:pPr>
        <w:pStyle w:val="BodyText"/>
      </w:pPr>
      <w:r>
        <w:t xml:space="preserve">Thank You for your attention. Q&amp;A Session follows.</w:t>
      </w:r>
    </w:p>
    <w:bookmarkEnd w:id="28"/>
    <w:p>
      <w:pPr>
        <w:pStyle w:val="BodyText"/>
      </w:pPr>
      <w:r>
        <w:t xml:space="preserve">Document generated for Seminar Presentation Slides regarding Customs Officer activities in Ethiopia Addis Ababa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Customs Officer in Ethiopia Addis Ababa</dc:title>
  <dc:creator/>
  <dc:language>en</dc:language>
  <cp:keywords/>
  <dcterms:created xsi:type="dcterms:W3CDTF">2026-07-29T21:08:48Z</dcterms:created>
  <dcterms:modified xsi:type="dcterms:W3CDTF">2026-07-29T21:08:48Z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