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21" w:name="cover-slide"/>
    <w:bookmarkStart w:id="20" w:name="seminar-presentation-slides"/>
    <w:p>
      <w:pPr>
        <w:pStyle w:val="Heading1"/>
      </w:pPr>
      <w:r>
        <w:t xml:space="preserve">Seminar Presentation Slides:</w:t>
      </w:r>
    </w:p>
    <w:p>
      <w:pPr>
        <w:pStyle w:val="FirstParagraph"/>
      </w:pPr>
      <w:r>
        <w:t xml:space="preserve">The Role of the Customs Officer in Morocco Casablanca</w:t>
      </w:r>
    </w:p>
    <w:bookmarkEnd w:id="20"/>
    <w:bookmarkEnd w:id="21"/>
    <w:bookmarkStart w:id="23" w:name="introduction"/>
    <w:bookmarkStart w:id="22" w:name="Xd9d235bdfac1b7315a4df1b627e7a95965825d4"/>
    <w:p>
      <w:pPr>
        <w:pStyle w:val="Heading2"/>
      </w:pPr>
      <w:r>
        <w:t xml:space="preserve">Seminar Presentation Slides: Introduction and Contextual Background</w:t>
      </w:r>
    </w:p>
    <w:p>
      <w:pPr>
        <w:pStyle w:val="FirstParagraph"/>
      </w:pPr>
      <w:r>
        <w:t xml:space="preserve">Welcome to this comprehensive seminar presentation dedicated to the critical function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within the bustling economic hub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As we navigate through these slides, it is imperative to understand that this presentation is not merely an overview of administrative duties, but a deep dive into how a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serves as the gatekeeper and facilitator of international trade in one of Africa’s most dynamic ports.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often referred to as the economic capital, hosts the Port of Casablanca, which is responsible for handling over 60% of Morocco’s non-petroleum imports and exports. Consequently, the presence and competence of every individual serving as a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in this specific geographic location have profound implications for national revenue, supply chain efficiency, and security.</w:t>
      </w:r>
    </w:p>
    <w:p>
      <w:pPr>
        <w:pStyle w:val="BodyText"/>
      </w:pPr>
      <w:r>
        <w:t xml:space="preserve">The primary objective of these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is to dissect the multifaceted responsibilities of the modern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. We will explore the legal frameworks they uphold, the technological tools they utilize, and the strategic importance of their role in maintaining compliance while fostering trade facilitation.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where global commerce intersects with local industry,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acts as a pivotal link between national sovereignty and global integration.</w:t>
      </w:r>
    </w:p>
    <w:bookmarkEnd w:id="22"/>
    <w:bookmarkEnd w:id="23"/>
    <w:bookmarkStart w:id="25" w:name="historical-context"/>
    <w:bookmarkStart w:id="24" w:name="X6630f5388037acf055515543af900b34569ccb3"/>
    <w:p>
      <w:pPr>
        <w:pStyle w:val="Heading2"/>
      </w:pPr>
      <w:r>
        <w:t xml:space="preserve">The Evolving Role of the Customs Officer in Morocco Casablanca</w:t>
      </w:r>
    </w:p>
    <w:p>
      <w:pPr>
        <w:pStyle w:val="FirstParagraph"/>
      </w:pPr>
      <w:r>
        <w:t xml:space="preserve">To appreciate the current state of customs administration, we must look at how the role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has evolved. Historically, customs control was primarily focused on revenue collection and prohibitive measures. However, in modern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the paradigm has shifted significantly towards trade facilitation and security.</w:t>
      </w:r>
    </w:p>
    <w:p>
      <w:pPr>
        <w:numPr>
          <w:ilvl w:val="0"/>
          <w:numId w:val="1001"/>
        </w:numPr>
      </w:pPr>
      <w:r>
        <w:t xml:space="preserve">The modern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is no longer just an inspector; they are a logistics analyst, a risk manager, and a first responder to potential security threats.</w:t>
      </w:r>
    </w:p>
    <w:p>
      <w:pPr>
        <w:numPr>
          <w:ilvl w:val="0"/>
          <w:numId w:val="1001"/>
        </w:numPr>
        <w:pStyle w:val="Compact"/>
      </w:pPr>
      <w:r>
        <w:t xml:space="preserve">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the volume of transactions is immense. Therefore, the traditional method of checking every single shipment is obsolete. The contemporary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relies heavily on data analytics and risk assessment strategies to identify high-value targets for inspection.</w:t>
      </w:r>
    </w:p>
    <w:p>
      <w:pPr>
        <w:numPr>
          <w:ilvl w:val="0"/>
          <w:numId w:val="1001"/>
        </w:numPr>
        <w:pStyle w:val="Compact"/>
      </w:pPr>
      <w:r>
        <w:t xml:space="preserve">This shift requires a highly skilled workforce within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The training of a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now includes modules on international trade law, digital literacy, forensic accounting, and cybersecurity awareness.</w:t>
      </w:r>
    </w:p>
    <w:p>
      <w:pPr>
        <w:pStyle w:val="FirstParagraph"/>
      </w:pPr>
      <w:r>
        <w:t xml:space="preserve">Understanding this evolution is crucial for stakeholders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as it demonstrates that the efficiency of the port is directly tied to the professional development and operational mindset of its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corps.</w:t>
      </w:r>
    </w:p>
    <w:bookmarkEnd w:id="24"/>
    <w:bookmarkEnd w:id="25"/>
    <w:bookmarkStart w:id="27" w:name="core-responsibilities"/>
    <w:bookmarkStart w:id="26" w:name="X912367fbec68981d0c5a4a14c6df55aecf95bed"/>
    <w:p>
      <w:pPr>
        <w:pStyle w:val="Heading2"/>
      </w:pPr>
      <w:r>
        <w:t xml:space="preserve">Core Responsibilities and Operational Duties</w:t>
      </w:r>
    </w:p>
    <w:p>
      <w:pPr>
        <w:pStyle w:val="FirstParagraph"/>
      </w:pPr>
      <w:r>
        <w:t xml:space="preserve">In this section of our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, we detail the specific duties expected of a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. These responsibilities are governed by the Moroccan Customs Code, which is rigorously applied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</w:t>
      </w:r>
    </w:p>
    <w:p>
      <w:pPr>
        <w:numPr>
          <w:ilvl w:val="0"/>
          <w:numId w:val="1002"/>
        </w:numPr>
      </w:pPr>
      <w:r>
        <w:t xml:space="preserve">Classification and Valuation: A fundamental duty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Morocco Casablanca, where diverse products ranging from automotive parts to agricultural produce flow through the port, accurate classification ensures that tariffs are applied correctly and that regulatory standards are met.</w:t>
      </w:r>
    </w:p>
    <w:p>
      <w:pPr>
        <w:numPr>
          <w:ilvl w:val="0"/>
          <w:numId w:val="1002"/>
        </w:numPr>
        <w:pStyle w:val="Compact"/>
      </w:pPr>
      <w:r>
        <w:t xml:space="preserve">Risk Analysis and Targeting: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Morocco Casablanca, officers must possess strong analytical skills to identify discrepancies in documentation, such as undervaluation or misclassification intended to evade taxes.</w:t>
      </w:r>
    </w:p>
    <w:p>
      <w:pPr>
        <w:numPr>
          <w:ilvl w:val="0"/>
          <w:numId w:val="1002"/>
        </w:numPr>
        <w:pStyle w:val="Compact"/>
      </w:pPr>
      <w:r>
        <w:t xml:space="preserve">Physical Inspection and Verification: Despite digital advancements, physical inspections remain vital.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Morocco Casablanca, officers must be vigilant against smuggling operations involving narcotics, arms, or counterfeit goods.</w:t>
      </w:r>
    </w:p>
    <w:p>
      <w:pPr>
        <w:numPr>
          <w:ilvl w:val="0"/>
          <w:numId w:val="1002"/>
        </w:numPr>
        <w:pStyle w:val="Compact"/>
      </w:pPr>
      <w:r>
        <w:t xml:space="preserve">Tax Collection and Compliance: Ensuring that all duties and taxes are paid is the traditional core mandate. However, the modern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Morocco Casablanca also plays a role in promoting voluntary compliance through education and guidance for importers and exporters.</w:t>
      </w:r>
    </w:p>
    <w:p>
      <w:pPr>
        <w:pStyle w:val="FirstParagraph"/>
      </w:pPr>
      <w:r>
        <w:t xml:space="preserve">The synergy between these duties defines the success of customs operations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A failure by any single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can lead to revenue loss, security breaches, or supply chain bottlenecks that affect the entire regional economy.</w:t>
      </w:r>
    </w:p>
    <w:bookmarkEnd w:id="26"/>
    <w:bookmarkEnd w:id="27"/>
    <w:bookmarkStart w:id="29" w:name="technology"/>
    <w:bookmarkStart w:id="28" w:name="X7d4770ba8aa0783694ed6911e9162452a85ad67"/>
    <w:p>
      <w:pPr>
        <w:pStyle w:val="Heading2"/>
      </w:pPr>
      <w:r>
        <w:t xml:space="preserve">Digital Transformation and Technology Integration</w:t>
      </w:r>
    </w:p>
    <w:p>
      <w:pPr>
        <w:pStyle w:val="FirstParagraph"/>
      </w:pPr>
      <w:r>
        <w:t xml:space="preserve">We cannot discuss the modern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without addressing technology. The customs administration in Morocco has undergone a significant digital transformation, particularly centered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These slides highlight that the role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is now deeply intertwined with advanced IT systems.</w:t>
      </w:r>
    </w:p>
    <w:p>
      <w:pPr>
        <w:numPr>
          <w:ilvl w:val="0"/>
          <w:numId w:val="1003"/>
        </w:numPr>
        <w:pStyle w:val="Compact"/>
      </w:pPr>
      <w:r>
        <w:t xml:space="preserve">The Guichet Unique (Single Window): The implementation of electronic single window systems allows for faster processing.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a proficient</w:t>
      </w:r>
      <w:r>
        <w:t xml:space="preserve"> </w:t>
      </w:r>
      <w:r>
        <w:rPr>
          <w:bCs/>
          <w:b/>
        </w:rPr>
        <w:t xml:space="preserve">Customs Officer</w:t>
      </w:r>
    </w:p>
    <w:p>
      <w:pPr>
        <w:numPr>
          <w:ilvl w:val="0"/>
          <w:numId w:val="1003"/>
        </w:numPr>
        <w:pStyle w:val="Compact"/>
      </w:pPr>
      <w:r>
        <w:t xml:space="preserve">Non-Intrusive Inspection (NII) Equipment: The use of X-ray scanners and gamma-ray equipment has revolutionized physical controls.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Morocco Casablanca.</w:t>
      </w:r>
    </w:p>
    <w:p>
      <w:pPr>
        <w:numPr>
          <w:ilvl w:val="0"/>
          <w:numId w:val="1003"/>
        </w:numPr>
        <w:pStyle w:val="Compact"/>
      </w:pPr>
      <w:r>
        <w:t xml:space="preserve">Data Analytics and AI: Emerging technologies utilize artificial intelligence to predict risks.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Morocco Casablanca to refine algorithms that flag suspicious transactions, ensuring that human judgment is supplemented by machine intelligence.</w:t>
      </w:r>
    </w:p>
    <w:p>
      <w:pPr>
        <w:pStyle w:val="FirstParagraph"/>
      </w:pPr>
      <w:r>
        <w:t xml:space="preserve">This technological integration ensures that the</w:t>
      </w:r>
      <w:r>
        <w:t xml:space="preserve"> </w:t>
      </w:r>
      <w:r>
        <w:rPr>
          <w:bCs/>
          <w:b/>
        </w:rPr>
        <w:t xml:space="preserve">Customs Officer</w:t>
      </w:r>
    </w:p>
    <w:bookmarkEnd w:id="28"/>
    <w:bookmarkEnd w:id="29"/>
    <w:bookmarkStart w:id="31" w:name="challenges"/>
    <w:bookmarkStart w:id="30" w:name="Xaada3684e73950cd15a6bd0ee1eb0b476441fc7"/>
    <w:p>
      <w:pPr>
        <w:pStyle w:val="Heading2"/>
      </w:pPr>
      <w:r>
        <w:t xml:space="preserve">Challenges Faced by Customs Officers in Casablanca</w:t>
      </w:r>
    </w:p>
    <w:p>
      <w:pPr>
        <w:pStyle w:val="FirstParagraph"/>
      </w:pPr>
      <w:r>
        <w:t xml:space="preserve">The operational environment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is fraught with unique challenges. These slides present a realistic view of the pressures faced daily.</w:t>
      </w:r>
    </w:p>
    <w:p>
      <w:pPr>
        <w:numPr>
          <w:ilvl w:val="0"/>
          <w:numId w:val="1004"/>
        </w:numPr>
        <w:pStyle w:val="Compact"/>
      </w:pPr>
      <w:r>
        <w:t xml:space="preserve">Evolving Criminal Tactics: Smugglers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are increasingly sophisticated, using complex supply chain structures and digital communication tools to evade detection. The</w:t>
      </w:r>
      <w:r>
        <w:t xml:space="preserve"> </w:t>
      </w:r>
      <w:r>
        <w:rPr>
          <w:bCs/>
          <w:b/>
        </w:rPr>
        <w:t xml:space="preserve">Customs Officer</w:t>
      </w:r>
    </w:p>
    <w:p>
      <w:pPr>
        <w:numPr>
          <w:ilvl w:val="0"/>
          <w:numId w:val="1004"/>
        </w:numPr>
        <w:pStyle w:val="Compact"/>
      </w:pPr>
      <w:r>
        <w:t xml:space="preserve">Volume Pressure: With the high volume of trade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there is immense pressure to clear goods quickly while maintaining strict control. Balancing speed with security is a constant struggle for every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. Delays can have significant economic repercussions.</w:t>
      </w:r>
    </w:p>
    <w:p>
      <w:pPr>
        <w:numPr>
          <w:ilvl w:val="0"/>
          <w:numId w:val="1004"/>
        </w:numPr>
        <w:pStyle w:val="Compact"/>
      </w:pPr>
      <w:r>
        <w:t xml:space="preserve">Corruption Risks: As with any regulatory body, the risk of corruption exists. The integrity of the</w:t>
      </w:r>
      <w:r>
        <w:t xml:space="preserve"> </w:t>
      </w:r>
      <w:r>
        <w:rPr>
          <w:bCs/>
          <w:b/>
        </w:rPr>
        <w:t xml:space="preserve">Internal Custom Officers</w:t>
      </w:r>
      <w:r>
        <w:t xml:space="preserve">Morocco Casablanca, strict ethical codes and internal audits are implemented to safeguard the profession and maintain public trust.</w:t>
      </w:r>
    </w:p>
    <w:p>
      <w:pPr>
        <w:pStyle w:val="FirstParagraph"/>
      </w:pPr>
      <w:r>
        <w:t xml:space="preserve">Addressing these challenges requires robust institutional support, continuous training, and a strong ethical culture within the customs administration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</w:t>
      </w:r>
    </w:p>
    <w:bookmarkEnd w:id="30"/>
    <w:bookmarkEnd w:id="31"/>
    <w:bookmarkStart w:id="33" w:name="future-outlook"/>
    <w:bookmarkStart w:id="32" w:name="X446a13fbc42e1953bd579ec4eadfb42b8d83ab3"/>
    <w:p>
      <w:pPr>
        <w:pStyle w:val="Heading2"/>
      </w:pPr>
      <w:r>
        <w:t xml:space="preserve">Future Outlook for Customs Officers in Morocco Casablanca</w:t>
      </w:r>
    </w:p>
    <w:p>
      <w:pPr>
        <w:pStyle w:val="FirstParagraph"/>
      </w:pPr>
      <w:r>
        <w:t xml:space="preserve">Looking ahead, the role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will continue to expand. These final slides of our presentation outline future trends impacting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Sustainability and Green Customs: As global trade moves towards sustainability, the</w:t>
      </w:r>
      <w:r>
        <w:t xml:space="preserve"> </w:t>
      </w:r>
      <w:r>
        <w:rPr>
          <w:bCs/>
          <w:b/>
        </w:rPr>
        <w:t xml:space="preserve">Customs Officer</w:t>
      </w:r>
    </w:p>
    <w:p>
      <w:pPr>
        <w:numPr>
          <w:ilvl w:val="0"/>
          <w:numId w:val="1005"/>
        </w:numPr>
        <w:pStyle w:val="Compact"/>
      </w:pPr>
      <w:r>
        <w:t xml:space="preserve">Regional Integration: The expansion of free trade agreements involving Morocco means that</w:t>
      </w:r>
      <w:r>
        <w:t xml:space="preserve"> </w:t>
      </w:r>
      <w:r>
        <w:rPr>
          <w:bCs/>
          <w:b/>
        </w:rPr>
        <w:t xml:space="preserve">Customs Officers</w:t>
      </w:r>
      <w:r>
        <w:t xml:space="preserve"> </w:t>
      </w:r>
      <w:r>
        <w:t xml:space="preserve">must have an even deeper understanding of rules of origin. Ensuring that goods qualify for preferential treatment under these agreements is a critical task for officers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Enhanced Cooperation: International cooperation will grow stronger.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Morocco Casablanca will collaborate more closely with counterparts globally to share intelligence and harmonize procedures.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demonstrate that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is an indispensable asset to Morocco. Specifically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their expertise ensures economic stability, security, and efficiency. By investing in their training and technology, we invest in the prosperity of the nation.</w:t>
      </w:r>
    </w:p>
    <w:bookmarkEnd w:id="32"/>
    <w:bookmarkEnd w:id="33"/>
    <w:bookmarkStart w:id="3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We thank you for engaging with these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. Let us remember that behind every shipment cleared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there is a dedicated professional ensuring compliance, safety, and efficiency. The future of trade relies on the continued evolution and empowerment of the modern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Customs Officer in Morocco Casablanca</dc:title>
  <dc:creator/>
  <dc:language>en</dc:language>
  <cp:keywords/>
  <dcterms:created xsi:type="dcterms:W3CDTF">2026-07-29T20:30:00Z</dcterms:created>
  <dcterms:modified xsi:type="dcterms:W3CDTF">2026-07-29T20:30:00Z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