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in</w:t>
      </w:r>
      <w:r>
        <w:t xml:space="preserve"> </w:t>
      </w:r>
      <w:r>
        <w:t xml:space="preserve">Spain</w:t>
      </w:r>
      <w:r>
        <w:t xml:space="preserve"> </w:t>
      </w:r>
      <w:r>
        <w:t xml:space="preserve">Madrid</w:t>
      </w:r>
    </w:p>
    <w:bookmarkStart w:id="21" w:name="seminar-presentation-slides"/>
    <w:p>
      <w:pPr>
        <w:pStyle w:val="Heading1"/>
      </w:pPr>
      <w:r>
        <w:t xml:space="preserve">Seminar Presentation Slides</w:t>
      </w:r>
    </w:p>
    <w:bookmarkStart w:id="20" w:name="X322a94b8b7df7df7a5495bf0bd31e0f438a28f7"/>
    <w:p>
      <w:pPr>
        <w:pStyle w:val="Heading2"/>
      </w:pPr>
      <w:r>
        <w:t xml:space="preserve">The Role and Responsibilities of the Customs Officer in Spain Madrid</w:t>
      </w:r>
    </w:p>
    <w:p>
      <w:pPr>
        <w:pStyle w:val="FirstParagraph"/>
      </w:pPr>
      <w:r>
        <w:rPr>
          <w:bCs/>
          <w:b/>
        </w:rPr>
        <w:t xml:space="preserve">Date:</w:t>
      </w:r>
      <w:r>
        <w:t xml:space="preserve"> </w:t>
      </w:r>
      <w:r>
        <w:t xml:space="preserve">October 2023</w:t>
      </w:r>
    </w:p>
    <w:p>
      <w:pPr>
        <w:pStyle w:val="BodyText"/>
      </w:pPr>
      <w:r>
        <w:rPr>
          <w:bCs/>
          <w:b/>
        </w:rPr>
        <w:t xml:space="preserve">Presentation Overview:</w:t>
      </w:r>
    </w:p>
    <w:p>
      <w:pPr>
        <w:numPr>
          <w:ilvl w:val="0"/>
          <w:numId w:val="1001"/>
        </w:numPr>
        <w:pStyle w:val="Compact"/>
      </w:pPr>
      <w:r>
        <w:t xml:space="preserve">Welcome and Introduction to the Seminar Presentation Slides context.</w:t>
      </w:r>
    </w:p>
    <w:p>
      <w:pPr>
        <w:numPr>
          <w:ilvl w:val="0"/>
          <w:numId w:val="1001"/>
        </w:numPr>
        <w:pStyle w:val="Compact"/>
      </w:pPr>
      <w:r>
        <w:t xml:space="preserve">The critical position of Spain Madrid as a logistical hub in Europe.</w:t>
      </w:r>
    </w:p>
    <w:p>
      <w:pPr>
        <w:numPr>
          <w:ilvl w:val="0"/>
          <w:numId w:val="1001"/>
        </w:numPr>
        <w:pStyle w:val="Compact"/>
      </w:pPr>
      <w:r>
        <w:t xml:space="preserve">Detailed analysis of the Customs Officer duties within this specific geographic and regulatory framework.</w:t>
      </w:r>
    </w:p>
    <w:p>
      <w:pPr>
        <w:pStyle w:val="FirstParagraph"/>
      </w:pPr>
      <w:r>
        <w:t xml:space="preserve">In this comprehensive seminar, we will explore the intricate dynamics of border control, trade facilitation, and security enforcement. The focus remains firmly on the professional landscape for a</w:t>
      </w:r>
      <w:r>
        <w:t xml:space="preserve"> </w:t>
      </w:r>
      <w:r>
        <w:rPr>
          <w:bCs/>
          <w:b/>
        </w:rPr>
        <w:t xml:space="preserve">Customs Officer</w:t>
      </w:r>
      <w:r>
        <w:t xml:space="preserve">, specifically tailored to the high-volume environment of</w:t>
      </w:r>
      <w:r>
        <w:t xml:space="preserve"> </w:t>
      </w:r>
      <w:r>
        <w:rPr>
          <w:bCs/>
          <w:b/>
        </w:rPr>
        <w:t xml:space="preserve">Spain Madrid</w:t>
      </w:r>
      <w:r>
        <w:t xml:space="preserve">. This presentation aims to provide a thorough understanding of how these officers serve as the gatekeepers of economic integrity and national safety in one of Europe's most vital transit points.</w:t>
      </w:r>
    </w:p>
    <w:bookmarkEnd w:id="20"/>
    <w:bookmarkEnd w:id="21"/>
    <w:bookmarkStart w:id="23" w:name="the-strategic-importance-of-spain-madrid"/>
    <w:p>
      <w:pPr>
        <w:pStyle w:val="Heading2"/>
      </w:pPr>
      <w:r>
        <w:t xml:space="preserve">The Strategic Importance of Spain Madrid</w:t>
      </w:r>
    </w:p>
    <w:p>
      <w:pPr>
        <w:pStyle w:val="FirstParagraph"/>
      </w:pPr>
      <w:r>
        <w:rPr>
          <w:bCs/>
          <w:b/>
        </w:rPr>
        <w:t xml:space="preserve">Madrid</w:t>
      </w:r>
      <w:r>
        <w:t xml:space="preserve">, the capital city of Spain, is not merely a political center but a massive logistical artery for the Iberian Peninsula and Southern Europe. For any discussion regarding international trade, transport, and regulatory compliance, the context of</w:t>
      </w:r>
      <w:r>
        <w:t xml:space="preserve"> </w:t>
      </w:r>
      <w:r>
        <w:rPr>
          <w:bCs/>
          <w:b/>
        </w:rPr>
        <w:t xml:space="preserve">Spain Madrid</w:t>
      </w:r>
      <w:r>
        <w:t xml:space="preserve"> </w:t>
      </w:r>
      <w:r>
        <w:t xml:space="preserve">is indispensable.</w:t>
      </w:r>
    </w:p>
    <w:bookmarkStart w:id="22" w:name="key-logistical-hubs-in-madrid"/>
    <w:p>
      <w:pPr>
        <w:pStyle w:val="Heading3"/>
      </w:pPr>
      <w:r>
        <w:t xml:space="preserve">Key Logistical Hubs in Madrid:</w:t>
      </w:r>
    </w:p>
    <w:p>
      <w:pPr>
        <w:numPr>
          <w:ilvl w:val="0"/>
          <w:numId w:val="1002"/>
        </w:numPr>
        <w:pStyle w:val="Compact"/>
      </w:pPr>
      <w:r>
        <w:rPr>
          <w:bCs/>
          <w:b/>
        </w:rPr>
        <w:t xml:space="preserve">Aeropuerto Adolfo Suárez Madrid-Barajas (MAD):</w:t>
      </w:r>
    </w:p>
    <w:p>
      <w:pPr>
        <w:numPr>
          <w:ilvl w:val="0"/>
          <w:numId w:val="1002"/>
        </w:numPr>
        <w:pStyle w:val="Compact"/>
      </w:pPr>
      <w:r>
        <w:rPr>
          <w:bCs/>
          <w:b/>
        </w:rPr>
        <w:t xml:space="preserve">Zona Logística de Madrid (ZAL):</w:t>
      </w:r>
    </w:p>
    <w:p>
      <w:pPr>
        <w:numPr>
          <w:ilvl w:val="0"/>
          <w:numId w:val="1002"/>
        </w:numPr>
        <w:pStyle w:val="Compact"/>
      </w:pPr>
      <w:r>
        <w:rPr>
          <w:bCs/>
          <w:b/>
        </w:rPr>
        <w:t xml:space="preserve">Satse Madrid-Barajas Cargo:</w:t>
      </w:r>
    </w:p>
    <w:p>
      <w:pPr>
        <w:pStyle w:val="FirstParagraph"/>
      </w:pPr>
      <w:r>
        <w:t xml:space="preserve">The density of trade flows in</w:t>
      </w:r>
      <w:r>
        <w:t xml:space="preserve"> </w:t>
      </w:r>
      <w:r>
        <w:rPr>
          <w:bCs/>
          <w:b/>
        </w:rPr>
        <w:t xml:space="preserve">Spain Madrid</w:t>
      </w:r>
      <w:r>
        <w:t xml:space="preserve"> </w:t>
      </w:r>
      <w:r>
        <w:t xml:space="preserve">means that the efficiency of the customs service directly impacts the broader European supply chain. Delays or security breaches at this node can have cascading effects across the Schengen Area.</w:t>
      </w:r>
    </w:p>
    <w:bookmarkEnd w:id="22"/>
    <w:bookmarkEnd w:id="23"/>
    <w:bookmarkStart w:id="25" w:name="X976bff0727bb9c67bbe89d22ebdbd95fa2401f5"/>
    <w:p>
      <w:pPr>
        <w:pStyle w:val="Heading2"/>
      </w:pPr>
      <w:r>
        <w:t xml:space="preserve">The Modern Customs Officer: A Dual Mandate</w:t>
      </w:r>
    </w:p>
    <w:p>
      <w:pPr>
        <w:pStyle w:val="FirstParagraph"/>
      </w:pPr>
      <w:r>
        <w:t xml:space="preserve">A modern</w:t>
      </w:r>
      <w:r>
        <w:t xml:space="preserve"> </w:t>
      </w:r>
      <w:r>
        <w:rPr>
          <w:bCs/>
          <w:b/>
        </w:rPr>
        <w:t xml:space="preserve">Customs Officer</w:t>
      </w:r>
      <w:r>
        <w:t xml:space="preserve">, particularly one operating in a high-traffic jurisdiction like the EU and specifically within Spain, operates under a dual mandate:</w:t>
      </w:r>
      <w:r>
        <w:t xml:space="preserve"> </w:t>
      </w:r>
      <w:r>
        <w:rPr>
          <w:bCs/>
          <w:b/>
        </w:rPr>
        <w:t xml:space="preserve">Trade Facilitation</w:t>
      </w:r>
      <w:r>
        <w:t xml:space="preserve"> </w:t>
      </w:r>
      <w:r>
        <w:t xml:space="preserve">and</w:t>
      </w:r>
      <w:r>
        <w:t xml:space="preserve"> </w:t>
      </w:r>
      <w:r>
        <w:rPr>
          <w:bCs/>
          <w:b/>
        </w:rPr>
        <w:t xml:space="preserve">Safety &amp; Security Enforcement</w:t>
      </w:r>
      <w:r>
        <w:t xml:space="preserve">.</w:t>
      </w:r>
    </w:p>
    <w:bookmarkStart w:id="24" w:name="the-evolution-of-the-role"/>
    <w:p>
      <w:pPr>
        <w:pStyle w:val="Heading3"/>
      </w:pPr>
      <w:r>
        <w:t xml:space="preserve">The Evolution of the Role:</w:t>
      </w:r>
    </w:p>
    <w:p>
      <w:pPr>
        <w:pStyle w:val="FirstParagraph"/>
      </w:pPr>
      <w:r>
        <w:t xml:space="preserve">Gone are the days when a customs role was limited to stamping passports or inspecting suitcases at a terminal. Today, a</w:t>
      </w:r>
      <w:r>
        <w:t xml:space="preserve"> </w:t>
      </w:r>
      <w:r>
        <w:rPr>
          <w:bCs/>
          <w:b/>
        </w:rPr>
        <w:t xml:space="preserve">Customs Officer</w:t>
      </w:r>
      <w:r>
        <w:t xml:space="preserve"> </w:t>
      </w:r>
      <w:r>
        <w:t xml:space="preserve">is an intelligence-led professional. In the context of Spain Madrid, this role involves complex digital assessments before goods even arrive.</w:t>
      </w:r>
    </w:p>
    <w:p>
      <w:pPr>
        <w:numPr>
          <w:ilvl w:val="0"/>
          <w:numId w:val="1003"/>
        </w:numPr>
        <w:pStyle w:val="Compact"/>
      </w:pPr>
      <w:r>
        <w:rPr>
          <w:bCs/>
          <w:b/>
        </w:rPr>
        <w:t xml:space="preserve">Data Analysis:</w:t>
      </w:r>
    </w:p>
    <w:p>
      <w:pPr>
        <w:numPr>
          <w:ilvl w:val="0"/>
          <w:numId w:val="1003"/>
        </w:numPr>
        <w:pStyle w:val="Compact"/>
      </w:pPr>
      <w:r>
        <w:rPr>
          <w:bCs/>
          <w:b/>
        </w:rPr>
        <w:t xml:space="preserve">Risk Management:</w:t>
      </w:r>
    </w:p>
    <w:p>
      <w:pPr>
        <w:pStyle w:val="FirstParagraph"/>
      </w:pPr>
      <w:r>
        <w:t xml:space="preserve">This dual focus ensures that while legitimate businesses in Madrid can move goods efficiently through ZAL and the Airport, the borders remain impermeable to threats.</w:t>
      </w:r>
    </w:p>
    <w:bookmarkEnd w:id="24"/>
    <w:bookmarkEnd w:id="25"/>
    <w:bookmarkStart w:id="26" w:name="regulatory-framework-eu-and-spanish-law"/>
    <w:p>
      <w:pPr>
        <w:pStyle w:val="Heading2"/>
      </w:pPr>
      <w:r>
        <w:t xml:space="preserve">Regulatory Framework: EU and Spanish Law</w:t>
      </w:r>
    </w:p>
    <w:p>
      <w:pPr>
        <w:pStyle w:val="FirstParagraph"/>
      </w:pPr>
      <w:r>
        <w:t xml:space="preserve">To function effectively in Spain Madrid, a Customs Officer must possess an expert understanding of the layered legal framework governing customs in Europe.</w:t>
      </w:r>
    </w:p>
    <w:p>
      <w:pPr>
        <w:numPr>
          <w:ilvl w:val="0"/>
          <w:numId w:val="1004"/>
        </w:numPr>
        <w:pStyle w:val="Compact"/>
      </w:pPr>
      <w:r>
        <w:rPr>
          <w:bCs/>
          <w:b/>
        </w:rPr>
        <w:t xml:space="preserve">The Union Customs Code (UCC):</w:t>
      </w:r>
    </w:p>
    <w:p>
      <w:pPr>
        <w:numPr>
          <w:ilvl w:val="0"/>
          <w:numId w:val="1004"/>
        </w:numPr>
        <w:pStyle w:val="Compact"/>
      </w:pPr>
      <w:r>
        <w:rPr>
          <w:bCs/>
          <w:b/>
        </w:rPr>
        <w:t xml:space="preserve">National Legislation (Ley 8/2015):</w:t>
      </w:r>
    </w:p>
    <w:p>
      <w:pPr>
        <w:numPr>
          <w:ilvl w:val="0"/>
          <w:numId w:val="1004"/>
        </w:numPr>
        <w:pStyle w:val="Compact"/>
      </w:pPr>
      <w:r>
        <w:rPr>
          <w:bCs/>
          <w:b/>
        </w:rPr>
        <w:t xml:space="preserve">Prohibited and Restricted Goods:</w:t>
      </w:r>
    </w:p>
    <w:p>
      <w:pPr>
        <w:pStyle w:val="FirstParagraph"/>
      </w:pPr>
      <w:r>
        <w:t xml:space="preserve">The ability to interpret these laws accurately is what distinguishes a competent officer. In the bustling environment of</w:t>
      </w:r>
      <w:r>
        <w:t xml:space="preserve"> </w:t>
      </w:r>
      <w:r>
        <w:rPr>
          <w:bCs/>
          <w:b/>
        </w:rPr>
        <w:t xml:space="preserve">Spain Madrid</w:t>
      </w:r>
      <w:r>
        <w:t xml:space="preserve">, ambiguity in legal interpretation can lead to costly delays or security lapses.</w:t>
      </w:r>
    </w:p>
    <w:bookmarkEnd w:id="26"/>
    <w:bookmarkStart w:id="28" w:name="cyber-contraband-and-digital-challenges"/>
    <w:p>
      <w:pPr>
        <w:pStyle w:val="Heading2"/>
      </w:pPr>
      <w:r>
        <w:t xml:space="preserve">Cyber-Contraband and Digital Challenges</w:t>
      </w:r>
    </w:p>
    <w:p>
      <w:pPr>
        <w:pStyle w:val="FirstParagraph"/>
      </w:pPr>
      <w:r>
        <w:t xml:space="preserve">The digital revolution has transformed the work of the</w:t>
      </w:r>
      <w:r>
        <w:t xml:space="preserve"> </w:t>
      </w:r>
      <w:r>
        <w:rPr>
          <w:bCs/>
          <w:b/>
        </w:rPr>
        <w:t xml:space="preserve">Customs Officer</w:t>
      </w:r>
      <w:r>
        <w:t xml:space="preserve">. In Madrid, a city with high internet penetration and a booming e-commerce sector, traditional physical inspections are no longer sufficient.</w:t>
      </w:r>
    </w:p>
    <w:bookmarkStart w:id="27" w:name="e-commerce-customs"/>
    <w:p>
      <w:pPr>
        <w:pStyle w:val="Heading3"/>
      </w:pPr>
      <w:r>
        <w:t xml:space="preserve">E-Commerce Customs:</w:t>
      </w:r>
    </w:p>
    <w:p>
      <w:pPr>
        <w:pStyle w:val="FirstParagraph"/>
      </w:pPr>
      <w:r>
        <w:t xml:space="preserve">A significant portion of goods entering Spain Madrid via Barajas Airport or postal services comes from direct-to-consumer e-commerce. Officers must deal with:</w:t>
      </w:r>
    </w:p>
    <w:p>
      <w:pPr>
        <w:numPr>
          <w:ilvl w:val="0"/>
          <w:numId w:val="1005"/>
        </w:numPr>
        <w:pStyle w:val="Compact"/>
      </w:pPr>
      <w:r>
        <w:rPr>
          <w:bCs/>
          <w:b/>
        </w:rPr>
        <w:t xml:space="preserve">The De Minimis Threshold:</w:t>
      </w:r>
    </w:p>
    <w:p>
      <w:pPr>
        <w:numPr>
          <w:ilvl w:val="0"/>
          <w:numId w:val="1005"/>
        </w:numPr>
        <w:pStyle w:val="Compact"/>
      </w:pPr>
      <w:r>
        <w:rPr>
          <w:bCs/>
          <w:b/>
        </w:rPr>
        <w:t xml:space="preserve">Fake Declarations:</w:t>
      </w:r>
    </w:p>
    <w:p>
      <w:pPr>
        <w:pStyle w:val="FirstParagraph"/>
      </w:pPr>
      <w:r>
        <w:t xml:space="preserve">This requires officers to utilize advanced data analytics tools provided by the EU’s Import Control System 2 (ICS2). For a</w:t>
      </w:r>
      <w:r>
        <w:t xml:space="preserve"> </w:t>
      </w:r>
      <w:r>
        <w:rPr>
          <w:bCs/>
          <w:b/>
        </w:rPr>
        <w:t xml:space="preserve">Customs Officer</w:t>
      </w:r>
      <w:r>
        <w:t xml:space="preserve">, proficiency in IT systems is now as important as knowledge of trade law.</w:t>
      </w:r>
    </w:p>
    <w:bookmarkEnd w:id="27"/>
    <w:bookmarkEnd w:id="28"/>
    <w:bookmarkStart w:id="29" w:name="terrorism-and-security-enforcement"/>
    <w:p>
      <w:pPr>
        <w:pStyle w:val="Heading2"/>
      </w:pPr>
      <w:r>
        <w:t xml:space="preserve">Terrorism and Security Enforcement</w:t>
      </w:r>
    </w:p>
    <w:p>
      <w:pPr>
        <w:pStyle w:val="FirstParagraph"/>
      </w:pPr>
      <w:r>
        <w:t xml:space="preserve">Beyond economic crime, the primary duty of a</w:t>
      </w:r>
      <w:r>
        <w:t xml:space="preserve"> </w:t>
      </w:r>
      <w:r>
        <w:rPr>
          <w:bCs/>
          <w:b/>
        </w:rPr>
        <w:t xml:space="preserve">Customs Officer</w:t>
      </w:r>
      <w:r>
        <w:t xml:space="preserve"> </w:t>
      </w:r>
      <w:r>
        <w:t xml:space="preserve">in any major European capital is national security. In Madrid, following historical challenges with terrorism and current global instability, this role is paramount.</w:t>
      </w:r>
    </w:p>
    <w:p>
      <w:pPr>
        <w:numPr>
          <w:ilvl w:val="0"/>
          <w:numId w:val="1006"/>
        </w:numPr>
        <w:pStyle w:val="Compact"/>
      </w:pPr>
      <w:r>
        <w:rPr>
          <w:bCs/>
          <w:b/>
        </w:rPr>
        <w:t xml:space="preserve">Catchment of WMD Materials:</w:t>
      </w:r>
    </w:p>
    <w:p>
      <w:pPr>
        <w:numPr>
          <w:ilvl w:val="0"/>
          <w:numId w:val="1006"/>
        </w:numPr>
        <w:pStyle w:val="Compact"/>
      </w:pPr>
      <w:r>
        <w:rPr>
          <w:bCs/>
          <w:b/>
        </w:rPr>
        <w:t xml:space="preserve">Dual-Use Goods:</w:t>
      </w:r>
    </w:p>
    <w:p>
      <w:pPr>
        <w:numPr>
          <w:ilvl w:val="0"/>
          <w:numId w:val="1006"/>
        </w:numPr>
        <w:pStyle w:val="Compact"/>
      </w:pPr>
      <w:r>
        <w:t xml:space="preserve">Counter-Terrorism Financing:</w:t>
      </w:r>
    </w:p>
    <w:p>
      <w:pPr>
        <w:pStyle w:val="FirstParagraph"/>
      </w:pPr>
      <w:r>
        <w:t xml:space="preserve">The strategic location of</w:t>
      </w:r>
      <w:r>
        <w:t xml:space="preserve"> </w:t>
      </w:r>
      <w:r>
        <w:rPr>
          <w:bCs/>
          <w:b/>
        </w:rPr>
        <w:t xml:space="preserve">Spain Madrid</w:t>
      </w:r>
      <w:r>
        <w:t xml:space="preserve"> </w:t>
      </w:r>
      <w:r>
        <w:t xml:space="preserve">as a gateway between Europe and Latin America makes it a potential transit route for these threats, necessitating heightened vigilance from all personnel.</w:t>
      </w:r>
    </w:p>
    <w:bookmarkEnd w:id="29"/>
    <w:bookmarkStart w:id="31" w:name="brexit-and-the-changing-landscape"/>
    <w:p>
      <w:pPr>
        <w:pStyle w:val="Heading2"/>
      </w:pPr>
      <w:r>
        <w:t xml:space="preserve">Brexit and the Changing Landscape</w:t>
      </w:r>
    </w:p>
    <w:p>
      <w:pPr>
        <w:pStyle w:val="FirstParagraph"/>
      </w:pPr>
      <w:r>
        <w:t xml:space="preserve">The departure of the United Kingdom from the European Union has created new complexities for a</w:t>
      </w:r>
      <w:r>
        <w:t xml:space="preserve"> </w:t>
      </w:r>
      <w:r>
        <w:rPr>
          <w:bCs/>
          <w:b/>
        </w:rPr>
        <w:t xml:space="preserve">Customs Officer</w:t>
      </w:r>
      <w:r>
        <w:t xml:space="preserve">, even those not stationed directly at the UK border.</w:t>
      </w:r>
    </w:p>
    <w:bookmarkStart w:id="30" w:name="rerouting-of-trade-flows"/>
    <w:p>
      <w:pPr>
        <w:pStyle w:val="Heading3"/>
      </w:pPr>
      <w:r>
        <w:t xml:space="preserve">Rerouting of Trade Flows:</w:t>
      </w:r>
    </w:p>
    <w:p>
      <w:pPr>
        <w:pStyle w:val="FirstParagraph"/>
      </w:pPr>
      <w:r>
        <w:t xml:space="preserve">Much of the freight that previously went through Dover or Calais is now rerouted through Mediterranean and Atlantic ports, increasing pressure on Spanish entry points. Madrid’s logistics centers see an increased volume of goods transiting from these new routes.</w:t>
      </w:r>
    </w:p>
    <w:p>
      <w:pPr>
        <w:numPr>
          <w:ilvl w:val="0"/>
          <w:numId w:val="1007"/>
        </w:numPr>
        <w:pStyle w:val="Compact"/>
      </w:pPr>
      <w:r>
        <w:rPr>
          <w:bCs/>
          <w:b/>
        </w:rPr>
        <w:t xml:space="preserve">SUP (Single Administrative Document):</w:t>
      </w:r>
    </w:p>
    <w:p>
      <w:pPr>
        <w:numPr>
          <w:ilvl w:val="0"/>
          <w:numId w:val="1007"/>
        </w:numPr>
        <w:pStyle w:val="Compact"/>
      </w:pPr>
      <w:r>
        <w:rPr>
          <w:bCs/>
          <w:b/>
        </w:rPr>
        <w:t xml:space="preserve">Rules of Origin:</w:t>
      </w:r>
    </w:p>
    <w:p>
      <w:pPr>
        <w:pStyle w:val="FirstParagraph"/>
      </w:pPr>
      <w:r>
        <w:t xml:space="preserve">This shift requires a</w:t>
      </w:r>
      <w:r>
        <w:t xml:space="preserve"> </w:t>
      </w:r>
      <w:r>
        <w:rPr>
          <w:bCs/>
          <w:b/>
        </w:rPr>
        <w:t xml:space="preserve">Customs Officer</w:t>
      </w:r>
      <w:r>
        <w:t xml:space="preserve"> </w:t>
      </w:r>
      <w:r>
        <w:t xml:space="preserve">in Spain Madrid to be adaptable, constantly updating their knowledge of UK-specific regulations and their intersection with EU law.</w:t>
      </w:r>
    </w:p>
    <w:bookmarkEnd w:id="30"/>
    <w:bookmarkEnd w:id="31"/>
    <w:bookmarkStart w:id="32" w:name="skill-requirements-for-success"/>
    <w:p>
      <w:pPr>
        <w:pStyle w:val="Heading2"/>
      </w:pPr>
      <w:r>
        <w:t xml:space="preserve">Skill Requirements for Success</w:t>
      </w:r>
    </w:p>
    <w:p>
      <w:pPr>
        <w:pStyle w:val="FirstParagraph"/>
      </w:pPr>
      <w:r>
        <w:t xml:space="preserve">Becoming a successful Customs Officer in such a dynamic environment like Spain Madrid requires a specific profile. The seminar slides highlight the essential competencies:</w:t>
      </w:r>
    </w:p>
    <w:p>
      <w:pPr>
        <w:numPr>
          <w:ilvl w:val="0"/>
          <w:numId w:val="1008"/>
        </w:numPr>
        <w:pStyle w:val="Compact"/>
      </w:pPr>
      <w:r>
        <w:rPr>
          <w:bCs/>
          <w:b/>
        </w:rPr>
        <w:t xml:space="preserve">Linguistic Proficiency:</w:t>
      </w:r>
    </w:p>
    <w:p>
      <w:pPr>
        <w:numPr>
          <w:ilvl w:val="0"/>
          <w:numId w:val="1008"/>
        </w:numPr>
        <w:pStyle w:val="Compact"/>
      </w:pPr>
      <w:r>
        <w:rPr>
          <w:bCs/>
          <w:b/>
        </w:rPr>
        <w:t xml:space="preserve">Integrity and Ethics:</w:t>
      </w:r>
    </w:p>
    <w:p>
      <w:pPr>
        <w:numPr>
          <w:ilvl w:val="0"/>
          <w:numId w:val="1008"/>
        </w:numPr>
        <w:pStyle w:val="Compact"/>
      </w:pPr>
      <w:r>
        <w:rPr>
          <w:bCs/>
          <w:b/>
        </w:rPr>
        <w:t xml:space="preserve">Critical Thinking:</w:t>
      </w:r>
    </w:p>
    <w:p>
      <w:pPr>
        <w:numPr>
          <w:ilvl w:val="0"/>
          <w:numId w:val="1008"/>
        </w:numPr>
        <w:pStyle w:val="Compact"/>
      </w:pPr>
      <w:r>
        <w:rPr>
          <w:bCs/>
          <w:b/>
        </w:rPr>
        <w:t xml:space="preserve">Technical Aptitude::</w:t>
      </w:r>
    </w:p>
    <w:p>
      <w:pPr>
        <w:pStyle w:val="FirstParagraph"/>
      </w:pPr>
      <w:r>
        <w:t xml:space="preserve">The modern officer is part investigator, part data analyst, and part diplomat. They must balance firm enforcement with professional courtesy to maintain Spain’s reputation as an open but secure trade partner.</w:t>
      </w:r>
    </w:p>
    <w:bookmarkEnd w:id="32"/>
    <w:bookmarkStart w:id="33" w:name="the-future-of-customs-in-madrid"/>
    <w:p>
      <w:pPr>
        <w:pStyle w:val="Heading2"/>
      </w:pPr>
      <w:r>
        <w:t xml:space="preserve">The Future of Customs in Madrid</w:t>
      </w:r>
    </w:p>
    <w:p>
      <w:pPr>
        <w:pStyle w:val="FirstParagraph"/>
      </w:pPr>
      <w:r>
        <w:t xml:space="preserve">Looking ahead, the role of the Customs Officer will continue to evolve. For Spain Madrid, future trends include:</w:t>
      </w:r>
    </w:p>
    <w:p>
      <w:pPr>
        <w:numPr>
          <w:ilvl w:val="0"/>
          <w:numId w:val="1009"/>
        </w:numPr>
        <w:pStyle w:val="Compact"/>
      </w:pPr>
      <w:r>
        <w:rPr>
          <w:bCs/>
          <w:b/>
        </w:rPr>
        <w:t xml:space="preserve">Digitalization and Blockchain:</w:t>
      </w:r>
    </w:p>
    <w:p>
      <w:pPr>
        <w:numPr>
          <w:ilvl w:val="0"/>
          <w:numId w:val="1009"/>
        </w:numPr>
        <w:pStyle w:val="Compact"/>
      </w:pPr>
      <w:r>
        <w:rPr>
          <w:bCs/>
          <w:b/>
        </w:rPr>
        <w:t xml:space="preserve">Sustainability Checks:</w:t>
      </w:r>
    </w:p>
    <w:p>
      <w:pPr>
        <w:numPr>
          <w:ilvl w:val="0"/>
          <w:numId w:val="1009"/>
        </w:numPr>
        <w:pStyle w:val="Compact"/>
      </w:pPr>
      <w:r>
        <w:t xml:space="preserve">Artificial Intelligence:</w:t>
      </w:r>
      <w:r>
        <w:t xml:space="preserve">:</w:t>
      </w:r>
    </w:p>
    <w:p>
      <w:pPr>
        <w:pStyle w:val="FirstParagraph"/>
      </w:pPr>
      <w:r>
        <w:t xml:space="preserve">The investment in technology by the Spanish government aims to make Madrid one of the most efficient customs zones in Europe, enhancing its status as a global logistics hub.</w:t>
      </w:r>
    </w:p>
    <w:bookmarkEnd w:id="33"/>
    <w:bookmarkStart w:id="34" w:name="conclusion-and-qa"/>
    <w:p>
      <w:pPr>
        <w:pStyle w:val="Heading2"/>
      </w:pPr>
      <w:r>
        <w:t xml:space="preserve">Conclusion and Q&amp;A</w:t>
      </w:r>
    </w:p>
    <w:p>
      <w:pPr>
        <w:pStyle w:val="FirstParagraph"/>
      </w:pPr>
      <w:r>
        <w:t xml:space="preserve">In summary, the position of a Customs Officer in Spain Madrid is complex, vital, and intellectually demanding. It sits at the intersection of law enforcement, international trade law, technology, and national security.</w:t>
      </w:r>
    </w:p>
    <w:p>
      <w:pPr>
        <w:numPr>
          <w:ilvl w:val="0"/>
          <w:numId w:val="1010"/>
        </w:numPr>
        <w:pStyle w:val="Compact"/>
      </w:pPr>
      <w:r>
        <w:t xml:space="preserve">The officer protects the economic interests of Spain and the EU.</w:t>
      </w:r>
    </w:p>
    <w:p>
      <w:pPr>
        <w:numPr>
          <w:ilvl w:val="0"/>
          <w:numId w:val="1010"/>
        </w:numPr>
        <w:pStyle w:val="Compact"/>
      </w:pPr>
      <w:r>
        <w:t xml:space="preserve">The officer ensures public safety by intercepting illicit goods.</w:t>
      </w:r>
    </w:p>
    <w:p>
      <w:pPr>
        <w:numPr>
          <w:ilvl w:val="0"/>
          <w:numId w:val="1010"/>
        </w:numPr>
        <w:pStyle w:val="Compact"/>
      </w:pPr>
      <w:r>
        <w:t xml:space="preserve">The officer facilitates legitimate commerce in one of Europe’s busiest hubs.</w:t>
      </w:r>
    </w:p>
    <w:p>
      <w:pPr>
        <w:pStyle w:val="FirstParagraph"/>
      </w:pPr>
      <w:r>
        <w:t xml:space="preserve">We thank you for your attention to this Seminar Presentation Slides document. We are now open for questions regarding the specific duties, training requirements, or technological tools utilized by Customs Officers in Spain Madrid.</w:t>
      </w:r>
    </w:p>
    <w:p>
      <w:pPr>
        <w:pStyle w:val="BodyText"/>
      </w:pPr>
      <w:r>
        <w:rPr>
          <w:bCs/>
          <w:b/>
        </w:rPr>
        <w:t xml:space="preserve">End of Presentation</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in Spain Madrid</dc:title>
  <dc:creator/>
  <dc:language>en</dc:language>
  <cp:keywords/>
  <dcterms:created xsi:type="dcterms:W3CDTF">2026-07-29T08:59:00Z</dcterms:created>
  <dcterms:modified xsi:type="dcterms:W3CDTF">2026-07-29T08:59:00Z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