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Switzerland</w:t>
      </w:r>
      <w:r>
        <w:t xml:space="preserve"> </w:t>
      </w:r>
      <w:r>
        <w:t xml:space="preserve">Zurich</w:t>
      </w:r>
    </w:p>
    <w:bookmarkStart w:id="30" w:name="X458597544f12696fd3c3a12eebb6b65f68a7cd4"/>
    <w:p>
      <w:pPr>
        <w:pStyle w:val="Heading1"/>
      </w:pPr>
      <w:r>
        <w:t xml:space="preserve">Seminar Presentation Slides: The Strategic Role of the Customs Officer in Switzerland Zurich</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delve into the critical function of the</w:t>
      </w:r>
      <w:r>
        <w:t xml:space="preserve"> </w:t>
      </w:r>
      <w:r>
        <w:t xml:space="preserve">Customs Officer</w:t>
      </w:r>
      <w:r>
        <w:t xml:space="preserve"> </w:t>
      </w:r>
      <w:r>
        <w:t xml:space="preserve">within the unique geopolitical and economic landscape of Zurich, Switzerland. As a global hub for finance, logistics, and luxury goods trade, Zurich represents one of Europe's most significant entry points for both transit cargo and high-value consumer products. The role of the</w:t>
      </w:r>
      <w:r>
        <w:t xml:space="preserve"> </w:t>
      </w:r>
      <w:r>
        <w:t xml:space="preserve">Customs Officer</w:t>
      </w:r>
      <w:r>
        <w:t xml:space="preserve"> </w:t>
      </w:r>
      <w:r>
        <w:t xml:space="preserve">here is not merely administrative; it is a safeguarding mechanism for national security, economic integrity, and public safety. This presentation outlines the multifaceted responsibilities of these officers, emphasizing why their presence in Zurich is indispensable to Switzerland’s open yet regulated border policy.</w:t>
      </w:r>
    </w:p>
    <w:bookmarkEnd w:id="20"/>
    <w:bookmarkStart w:id="21" w:name="X19041a424617a442d3a049a548c21d83c5648d1"/>
    <w:p>
      <w:pPr>
        <w:pStyle w:val="Heading2"/>
      </w:pPr>
      <w:r>
        <w:t xml:space="preserve">Slide 2: The Unique Geopolitical Position of Switzerland</w:t>
      </w:r>
    </w:p>
    <w:p>
      <w:pPr>
        <w:pStyle w:val="FirstParagraph"/>
      </w:pPr>
      <w:r>
        <w:t xml:space="preserve">To understand the duties of a</w:t>
      </w:r>
      <w:r>
        <w:t xml:space="preserve"> </w:t>
      </w:r>
      <w:r>
        <w:t xml:space="preserve">Customs Officer</w:t>
      </w:r>
      <w:r>
        <w:t xml:space="preserve">, one must first appreciate the context of Switzerland. As a non-EU member that is deeply integrated into European trade agreements, Switzerland maintains its own customs union with Liechtenstein and participates in various bilateral agreements with the EU. Zurich, located in this heartland, serves as a primary transit node. The</w:t>
      </w:r>
      <w:r>
        <w:t xml:space="preserve"> </w:t>
      </w:r>
      <w:r>
        <w:t xml:space="preserve">Customs Officer</w:t>
      </w:r>
      <w:r>
        <w:t xml:space="preserve"> </w:t>
      </w:r>
      <w:r>
        <w:t xml:space="preserve">operates at the intersection of international law and domestic regulation. Unlike EU member states where intra-community trade is free from customs checks, goods entering Switzerland from outside the Schengen area or those moving through Switzerland to other jurisdictions require rigorous scrutiny by the</w:t>
      </w:r>
      <w:r>
        <w:t xml:space="preserve"> </w:t>
      </w:r>
      <w:r>
        <w:t xml:space="preserve">Customs Officer</w:t>
      </w:r>
      <w:r>
        <w:t xml:space="preserve">. This creates a complex environment where efficiency must be balanced with strict regulatory compliance.</w:t>
      </w:r>
    </w:p>
    <w:bookmarkEnd w:id="21"/>
    <w:bookmarkStart w:id="22" w:name="Xfa49eff1946db26e7fbc8e7bea495865f590f33"/>
    <w:p>
      <w:pPr>
        <w:pStyle w:val="Heading2"/>
      </w:pPr>
      <w:r>
        <w:t xml:space="preserve">Slide 3: Core Responsibilities of the Customs Officer in Zurich</w:t>
      </w:r>
    </w:p>
    <w:p>
      <w:pPr>
        <w:pStyle w:val="FirstParagraph"/>
      </w:pPr>
      <w:r>
        <w:t xml:space="preserve">The primary duty of the</w:t>
      </w:r>
      <w:r>
        <w:t xml:space="preserve"> </w:t>
      </w:r>
      <w:r>
        <w:t xml:space="preserve">Customs Officer</w:t>
      </w:r>
      <w:r>
        <w:t xml:space="preserve"> </w:t>
      </w:r>
      <w:r>
        <w:t xml:space="preserve">is the assessment and collection of customs duties and value-added taxes (VAT). However, their role extends far beyond revenue collection. In Zurich, a major logistics hub,</w:t>
      </w:r>
      <w:r>
        <w:t xml:space="preserve"> </w:t>
      </w:r>
      <w:r>
        <w:t xml:space="preserve">Customs Officers</w:t>
      </w:r>
      <w:r>
        <w:t xml:space="preserve"> </w:t>
      </w:r>
      <w:r>
        <w:t xml:space="preserve">are responsible for:</w:t>
      </w:r>
    </w:p>
    <w:p>
      <w:pPr>
        <w:numPr>
          <w:ilvl w:val="0"/>
          <w:numId w:val="1001"/>
        </w:numPr>
        <w:pStyle w:val="Compact"/>
      </w:pPr>
      <w:r>
        <w:rPr>
          <w:bCs/>
          <w:b/>
        </w:rPr>
        <w:t xml:space="preserve">Cargo Classification:</w:t>
      </w:r>
      <w:r>
        <w:t xml:space="preserve"> </w:t>
      </w:r>
      <w:r>
        <w:t xml:space="preserve">Accurately categorizing goods using the Swiss Taric system to determine applicable duties.</w:t>
      </w:r>
    </w:p>
    <w:p>
      <w:pPr>
        <w:numPr>
          <w:ilvl w:val="0"/>
          <w:numId w:val="1001"/>
        </w:numPr>
        <w:pStyle w:val="Compact"/>
      </w:pPr>
      <w:r>
        <w:rPr>
          <w:bCs/>
          <w:b/>
        </w:rPr>
        <w:t xml:space="preserve">Risk Analysis:</w:t>
      </w:r>
      <w:r>
        <w:t xml:space="preserve"> </w:t>
      </w:r>
      <w:r>
        <w:t xml:space="preserve">Utilizing data-driven tools to identify high-risk shipments that warrant physical inspection.</w:t>
      </w:r>
    </w:p>
    <w:p>
      <w:pPr>
        <w:numPr>
          <w:ilvl w:val="0"/>
          <w:numId w:val="1001"/>
        </w:numPr>
        <w:pStyle w:val="Compact"/>
      </w:pPr>
      <w:r>
        <w:rPr>
          <w:bCs/>
          <w:b/>
        </w:rPr>
        <w:t xml:space="preserve">Audit and Verification:</w:t>
      </w:r>
      <w:r>
        <w:t xml:space="preserve"> </w:t>
      </w:r>
      <w:r>
        <w:t xml:space="preserve">Conducting post-clearance audits on importers and exporters to ensure declared values match market realities, particularly in sectors like pharmaceuticals and luxury watches which dominate the Zurich economy.</w:t>
      </w:r>
    </w:p>
    <w:p>
      <w:pPr>
        <w:pStyle w:val="FirstParagraph"/>
      </w:pPr>
      <w:r>
        <w:t xml:space="preserve">The precision required by a</w:t>
      </w:r>
      <w:r>
        <w:t xml:space="preserve"> </w:t>
      </w:r>
      <w:r>
        <w:t xml:space="preserve">Customs Officer</w:t>
      </w:r>
      <w:r>
        <w:t xml:space="preserve"> </w:t>
      </w:r>
      <w:r>
        <w:t xml:space="preserve">is paramount, as errors can lead to significant financial discrepancies or legal loopholes being exploited by bad actors.</w:t>
      </w:r>
    </w:p>
    <w:bookmarkEnd w:id="22"/>
    <w:bookmarkStart w:id="23" w:name="X9f7a0cf0652304ed61e33281f1016b0860dd681"/>
    <w:p>
      <w:pPr>
        <w:pStyle w:val="Heading2"/>
      </w:pPr>
      <w:r>
        <w:t xml:space="preserve">Slide 4: Combating Illicit Trade and Protecting Intellectual Property</w:t>
      </w:r>
    </w:p>
    <w:p>
      <w:pPr>
        <w:pStyle w:val="FirstParagraph"/>
      </w:pPr>
      <w:r>
        <w:t xml:space="preserve">Zurich is renowned for hosting the headquarters of many multinational corporations and luxury brands. Consequently, it is a prime target for counterfeit goods trafficking. The</w:t>
      </w:r>
      <w:r>
        <w:t xml:space="preserve"> </w:t>
      </w:r>
      <w:r>
        <w:t xml:space="preserve">Customs Officer</w:t>
      </w:r>
      <w:r>
        <w:t xml:space="preserve"> </w:t>
      </w:r>
      <w:r>
        <w:t xml:space="preserve">plays a pivotal role in protecting intellectual property rights (IPR). Officers are trained to identify discrepancies in packaging, labeling, and branding that suggest counterfeit products. By intercepting fake pharmaceuticals, luxury fashion items, or electronics at the Zurich border regions controlled by federal customs authorities, the</w:t>
      </w:r>
      <w:r>
        <w:t xml:space="preserve"> </w:t>
      </w:r>
      <w:r>
        <w:t xml:space="preserve">Customs Officer</w:t>
      </w:r>
      <w:r>
        <w:t xml:space="preserve"> </w:t>
      </w:r>
      <w:r>
        <w:t xml:space="preserve">protects both consumer safety and brand reputation. This enforcement action is a key component of Switzerland’s commitment to international trade law compliance.</w:t>
      </w:r>
    </w:p>
    <w:bookmarkEnd w:id="23"/>
    <w:bookmarkStart w:id="24" w:name="X2d1689e097d2482de38060fb78faf22d8fe743d"/>
    <w:p>
      <w:pPr>
        <w:pStyle w:val="Heading2"/>
      </w:pPr>
      <w:r>
        <w:t xml:space="preserve">Slide 5: Security and Prohibited Items Control</w:t>
      </w:r>
    </w:p>
    <w:p>
      <w:pPr>
        <w:pStyle w:val="FirstParagraph"/>
      </w:pPr>
      <w:r>
        <w:t xml:space="preserve">Beyond economic crimes, the</w:t>
      </w:r>
      <w:r>
        <w:t xml:space="preserve"> </w:t>
      </w:r>
      <w:r>
        <w:t xml:space="preserve">Customs Officer</w:t>
      </w:r>
      <w:r>
        <w:t xml:space="preserve"> </w:t>
      </w:r>
      <w:r>
        <w:t xml:space="preserve">is a frontline defense against security threats. In Zurich, this involves screening for prohibited items such as narcotics, weapons, and hazardous materials. Given Switzerland’s neutral political stance but high connectivity to global markets, the volume of cargo passing through is immense. The</w:t>
      </w:r>
      <w:r>
        <w:t xml:space="preserve"> </w:t>
      </w:r>
      <w:r>
        <w:t xml:space="preserve">Customs Officer</w:t>
      </w:r>
      <w:r>
        <w:t xml:space="preserve"> </w:t>
      </w:r>
      <w:r>
        <w:t xml:space="preserve">must remain vigilant against attempts to smuggle illicit substances disguised within legal shipments. Furthermore, with the rise of e-commerce, individual parcels are increasingly scrutinized by</w:t>
      </w:r>
      <w:r>
        <w:t xml:space="preserve"> </w:t>
      </w:r>
      <w:r>
        <w:t xml:space="preserve">Customs Officers</w:t>
      </w:r>
      <w:r>
        <w:t xml:space="preserve"> </w:t>
      </w:r>
      <w:r>
        <w:t xml:space="preserve">for potential security risks, requiring a blend of traditional inspection skills and modern technological proficiency.</w:t>
      </w:r>
    </w:p>
    <w:bookmarkEnd w:id="24"/>
    <w:bookmarkStart w:id="25" w:name="Xb0b410be874dbac78bffab50610d09eef7f87f7"/>
    <w:p>
      <w:pPr>
        <w:pStyle w:val="Heading2"/>
      </w:pPr>
      <w:r>
        <w:t xml:space="preserve">Slide 6: Facilitating Legal Trade and Economic Growth</w:t>
      </w:r>
    </w:p>
    <w:p>
      <w:pPr>
        <w:pStyle w:val="FirstParagraph"/>
      </w:pPr>
      <w:r>
        <w:t xml:space="preserve">A common misconception is that customs control hinders trade. In reality, an efficient</w:t>
      </w:r>
      <w:r>
        <w:t xml:space="preserve"> </w:t>
      </w:r>
      <w:r>
        <w:t xml:space="preserve">Customs Officer</w:t>
      </w:r>
      <w:r>
        <w:t xml:space="preserve"> </w:t>
      </w:r>
      <w:r>
        <w:t xml:space="preserve">facilitates legitimate commerce. Zurich’s economy relies heavily on rapid logistics turnover. The Federal Customs Administration (FCA) in Switzerland aims to streamline processes through initiatives like "Trusted Trader" programs (</w:t>
      </w:r>
      <w:r>
        <w:rPr>
          <w:iCs/>
          <w:i/>
        </w:rPr>
        <w:t xml:space="preserve">AEO - Authorised Economic Operator</w:t>
      </w:r>
      <w:r>
        <w:t xml:space="preserve">).</w:t>
      </w:r>
      <w:r>
        <w:t xml:space="preserve"> </w:t>
      </w:r>
      <w:r>
        <w:t xml:space="preserve">Customs Officers</w:t>
      </w:r>
      <w:r>
        <w:t xml:space="preserve"> </w:t>
      </w:r>
      <w:r>
        <w:t xml:space="preserve">work closely with compliant businesses to expedite their clearance, reducing bottlenecks and storage costs. By ensuring that only legal goods enter the supply chain, the</w:t>
      </w:r>
      <w:r>
        <w:t xml:space="preserve"> </w:t>
      </w:r>
      <w:r>
        <w:t xml:space="preserve">Customs Officer</w:t>
      </w:r>
      <w:r>
        <w:t xml:space="preserve"> </w:t>
      </w:r>
      <w:r>
        <w:t xml:space="preserve">creates a level playing field for honest businesses in Zurich, thereby fostering economic stability and growth.</w:t>
      </w:r>
    </w:p>
    <w:bookmarkEnd w:id="25"/>
    <w:bookmarkStart w:id="26" w:name="Xea2e20f0c17f1581f776611ef2e9aaad16810c0"/>
    <w:p>
      <w:pPr>
        <w:pStyle w:val="Heading2"/>
      </w:pPr>
      <w:r>
        <w:t xml:space="preserve">Slide 7: Technological Integration and Digitalization</w:t>
      </w:r>
    </w:p>
    <w:p>
      <w:pPr>
        <w:pStyle w:val="FirstParagraph"/>
      </w:pPr>
      <w:r>
        <w:t xml:space="preserve">The modern era demands that the role of the</w:t>
      </w:r>
      <w:r>
        <w:t xml:space="preserve"> </w:t>
      </w:r>
      <w:r>
        <w:t xml:space="preserve">Customs Officer</w:t>
      </w:r>
      <w:r>
        <w:t xml:space="preserve"> </w:t>
      </w:r>
      <w:r>
        <w:t xml:space="preserve">evolve. In Zurich, digitalization is reshaping customs operations. Officers now utilize advanced scanning technologies, AI-driven risk assessment algorithms, and blockchain solutions for supply chain transparency. The</w:t>
      </w:r>
      <w:r>
        <w:t xml:space="preserve"> </w:t>
      </w:r>
      <w:r>
        <w:t xml:space="preserve">Customs Officer</w:t>
      </w:r>
      <w:r>
        <w:t xml:space="preserve"> </w:t>
      </w:r>
      <w:r>
        <w:t xml:space="preserve">must be tech-savvy, capable of interpreting data streams to pinpoint irregularities without physically opening every single package. This shift requires continuous training and adaptation. For the seminar participants, it is crucial to understand that the future of customs in Switzerland lies in the synergy between human expertise and digital innovation, empowering</w:t>
      </w:r>
      <w:r>
        <w:t xml:space="preserve"> </w:t>
      </w:r>
      <w:r>
        <w:t xml:space="preserve">Customs Officers</w:t>
      </w:r>
      <w:r>
        <w:t xml:space="preserve"> </w:t>
      </w:r>
      <w:r>
        <w:t xml:space="preserve">to be more effective than ever before.</w:t>
      </w:r>
    </w:p>
    <w:bookmarkEnd w:id="26"/>
    <w:bookmarkStart w:id="27" w:name="Xf375e1181a17c05193e8161f6c882a009c5313b"/>
    <w:p>
      <w:pPr>
        <w:pStyle w:val="Heading2"/>
      </w:pPr>
      <w:r>
        <w:t xml:space="preserve">Slide 8: Interagency Cooperation and International Relations</w:t>
      </w:r>
    </w:p>
    <w:p>
      <w:pPr>
        <w:pStyle w:val="FirstParagraph"/>
      </w:pPr>
      <w:r>
        <w:t xml:space="preserve">No border operates in isolation. The</w:t>
      </w:r>
      <w:r>
        <w:t xml:space="preserve"> </w:t>
      </w:r>
      <w:r>
        <w:t xml:space="preserve">Customs Officer</w:t>
      </w:r>
      <w:r>
        <w:t xml:space="preserve"> </w:t>
      </w:r>
      <w:r>
        <w:t xml:space="preserve">in Zurich frequently collaborates with other agencies, including the Federal Police, FINMA (Swiss Financial Market Supervisory Authority), and international partners like WCO (World Customs Organization) and EU customs bodies. This cooperation is vital for tackling organized crime networks that operate across borders. Whether it involves tracking money laundering linked to illicit trade or coordinating on cross-border smuggling rings, the</w:t>
      </w:r>
      <w:r>
        <w:t xml:space="preserve"> </w:t>
      </w:r>
      <w:r>
        <w:t xml:space="preserve">Customs Officer</w:t>
      </w:r>
      <w:r>
        <w:t xml:space="preserve"> </w:t>
      </w:r>
      <w:r>
        <w:t xml:space="preserve">acts as a key node in a wider network of law enforcement and regulatory oversight, ensuring that Zurich remains safe and secure.</w:t>
      </w:r>
    </w:p>
    <w:bookmarkEnd w:id="27"/>
    <w:bookmarkStart w:id="28" w:name="slide-9-conclusion-and-future-outlook"/>
    <w:p>
      <w:pPr>
        <w:pStyle w:val="Heading2"/>
      </w:pPr>
      <w:r>
        <w:t xml:space="preserve">Slide 9: Conclusion and Future Outlook</w:t>
      </w:r>
    </w:p>
    <w:p>
      <w:pPr>
        <w:pStyle w:val="FirstParagraph"/>
      </w:pPr>
      <w:r>
        <w:t xml:space="preserve">In conclusion, the role of the</w:t>
      </w:r>
      <w:r>
        <w:t xml:space="preserve"> </w:t>
      </w:r>
      <w:r>
        <w:t xml:space="preserve">Customs Officer</w:t>
      </w:r>
      <w:r>
        <w:t xml:space="preserve"> </w:t>
      </w:r>
      <w:r>
        <w:t xml:space="preserve">in Switzerland Zurich is dynamic, complex, and essential. They are not just gatekeepers of revenue but guardians of security, protectors of intellectual property, and facilitators of global trade. As Switzerland continues to navigate a changing global landscape characterized by geopolitical tensions and digital transformation, the expertise required by a</w:t>
      </w:r>
      <w:r>
        <w:t xml:space="preserve"> </w:t>
      </w:r>
      <w:r>
        <w:t xml:space="preserve">Customs Officer</w:t>
      </w:r>
      <w:r>
        <w:t xml:space="preserve"> </w:t>
      </w:r>
      <w:r>
        <w:t xml:space="preserve">will only grow in importance. For professionals and students alike, understanding this role provides insight into how Switzerland maintains its economic prowess while upholding strict legal standards.</w:t>
      </w:r>
    </w:p>
    <w:bookmarkEnd w:id="28"/>
    <w:bookmarkStart w:id="29" w:name="slide-10-qa"/>
    <w:p>
      <w:pPr>
        <w:pStyle w:val="Heading2"/>
      </w:pPr>
      <w:r>
        <w:t xml:space="preserve">Slide 10: Q&amp;A</w:t>
      </w:r>
    </w:p>
    <w:p>
      <w:pPr>
        <w:pStyle w:val="FirstParagraph"/>
      </w:pPr>
      <w:r>
        <w:t xml:space="preserve">We now open the floor for questions regarding the specific duties, challenges, and future developments of the</w:t>
      </w:r>
      <w:r>
        <w:t xml:space="preserve"> </w:t>
      </w:r>
      <w:r>
        <w:t xml:space="preserve">Customs Officer</w:t>
      </w:r>
      <w:r>
        <w:t xml:space="preserve"> </w:t>
      </w:r>
      <w:r>
        <w:t xml:space="preserve">profession in Zurich. Your engagement is vital to deepening our collective understanding of this critical public service role.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Switzerland Zurich</dc:title>
  <dc:creator/>
  <dc:language>en</dc:language>
  <cp:keywords/>
  <dcterms:created xsi:type="dcterms:W3CDTF">2026-07-29T17:15:19Z</dcterms:created>
  <dcterms:modified xsi:type="dcterms:W3CDTF">2026-07-29T17:15:19Z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