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Data</w:t>
      </w:r>
      <w:r>
        <w:t xml:space="preserve"> </w:t>
      </w:r>
      <w:r>
        <w:t xml:space="preserve">Scientist</w:t>
      </w:r>
      <w:r>
        <w:t xml:space="preserve"> </w:t>
      </w:r>
      <w:r>
        <w:t xml:space="preserve">in</w:t>
      </w:r>
      <w:r>
        <w:t xml:space="preserve"> </w:t>
      </w:r>
      <w:r>
        <w:t xml:space="preserve">Germany</w:t>
      </w:r>
      <w:r>
        <w:t xml:space="preserve"> </w:t>
      </w:r>
      <w:r>
        <w:t xml:space="preserve">Frankfurt</w:t>
      </w:r>
    </w:p>
    <w:bookmarkStart w:id="32" w:name="X20fe4f81773314c27b6fe6abc5e623ea98a35bc"/>
    <w:p>
      <w:pPr>
        <w:pStyle w:val="Heading1"/>
      </w:pPr>
      <w:r>
        <w:t xml:space="preserve">Seminar Presentation Slides: The Role and Impact of the Data Scientist in Germany Frankfurt</w:t>
      </w:r>
    </w:p>
    <w:bookmarkStart w:id="21" w:name="X8b6cc50345aff8077707bab8deaa095dc8ebfee"/>
    <w:p>
      <w:pPr>
        <w:pStyle w:val="Heading2"/>
      </w:pPr>
      <w:r>
        <w:t xml:space="preserve">Welcome to the Seminar Presentation Slides on Data Science Opportunities in Germany Frankfurt</w:t>
      </w:r>
    </w:p>
    <w:p>
      <w:pPr>
        <w:pStyle w:val="FirstParagraph"/>
      </w:pPr>
      <w:r>
        <w:rPr>
          <w:bCs/>
          <w:b/>
        </w:rPr>
        <w:t xml:space="preserve">Audience:</w:t>
      </w:r>
      <w:r>
        <w:t xml:space="preserve"> </w:t>
      </w:r>
      <w:r>
        <w:t xml:space="preserve">Aspiring professionals, academic researchers, and industry stakeholders interested in the technological landscape of central Europe.</w:t>
      </w:r>
    </w:p>
    <w:bookmarkStart w:id="20" w:name="X87f6caebbff4fa1172deebd2b85b70fac33fb90"/>
    <w:p>
      <w:pPr>
        <w:pStyle w:val="Heading3"/>
      </w:pPr>
      <w:r>
        <w:t xml:space="preserve">Introduction to the Seminar Presentation Slides</w:t>
      </w:r>
    </w:p>
    <w:p>
      <w:pPr>
        <w:pStyle w:val="FirstParagraph"/>
      </w:pPr>
      <w:r>
        <w:t xml:space="preserve">Welcome, everyone. Today’s seminar is dedicated to exploring one of the most dynamic career paths in modern technology: becoming a Data Scientist within the vibrant economic hub of Germany Frankfurt. This document serves as your comprehensive guide through these Seminar Presentation Slides, designed specifically for an audience located in or targeting the Germany Frankfurt region. As we navigate through this presentation, we will dissect not only what a Data Scientist does but also why this role is critical to the specific industrial ecosystem found in Germany Frankfurt.</w:t>
      </w:r>
    </w:p>
    <w:p>
      <w:pPr>
        <w:pStyle w:val="BodyText"/>
      </w:pPr>
      <w:r>
        <w:t xml:space="preserve">The city of Germany Frankfurt is often referred to as "Mainhattan" due to its impressive skyline and financial dominance. However, beneath the surface of traditional banking lies a rapidly growing tech sector. These Seminar Presentation Slides aim to bridge the gap between theoretical data science concepts and their practical application in this unique German metropolitan area. By understanding the local context of Germany Frankfurt, you can better tailor your skills as a Data Scientist to meet market demands that are distinct from other global hubs like London or New York.</w:t>
      </w:r>
    </w:p>
    <w:bookmarkEnd w:id="20"/>
    <w:bookmarkEnd w:id="21"/>
    <w:bookmarkStart w:id="23" w:name="Xf363af58ce509b892c115db15861b3cd8c805c6"/>
    <w:p>
      <w:pPr>
        <w:pStyle w:val="Heading2"/>
      </w:pPr>
      <w:r>
        <w:t xml:space="preserve">The Economic Landscape of Germany Frankfurt</w:t>
      </w:r>
    </w:p>
    <w:p>
      <w:pPr>
        <w:pStyle w:val="FirstParagraph"/>
      </w:pPr>
      <w:r>
        <w:rPr>
          <w:bCs/>
          <w:b/>
        </w:rPr>
        <w:t xml:space="preserve">Contextualizing the Job Market:</w:t>
      </w:r>
    </w:p>
    <w:p>
      <w:pPr>
        <w:numPr>
          <w:ilvl w:val="0"/>
          <w:numId w:val="1001"/>
        </w:numPr>
        <w:pStyle w:val="Compact"/>
      </w:pPr>
      <w:r>
        <w:rPr>
          <w:bCs/>
          <w:b/>
        </w:rPr>
        <w:t xml:space="preserve">The Financial Powerhouse:</w:t>
      </w:r>
      <w:r>
        <w:t xml:space="preserve"> </w:t>
      </w:r>
      <w:r>
        <w:t xml:space="preserve">Germany Frankfurt is home to the European Central Bank and numerous international financial institutions. For a Data Scientist, this means a high demand for expertise in quantitative finance, risk assessment algorithms, and fraud detection systems.</w:t>
      </w:r>
    </w:p>
    <w:p>
      <w:pPr>
        <w:numPr>
          <w:ilvl w:val="0"/>
          <w:numId w:val="1001"/>
        </w:numPr>
        <w:pStyle w:val="Compact"/>
      </w:pPr>
      <w:r>
        <w:rPr>
          <w:bCs/>
          <w:b/>
        </w:rPr>
        <w:t xml:space="preserve">The Logistics Hub:</w:t>
      </w:r>
      <w:r>
        <w:t xml:space="preserve"> </w:t>
      </w:r>
      <w:r>
        <w:t xml:space="preserve">Located at the geographic center of Europe with major rail and air connectivity (Frankfurt Airport), the region is a logistics giant. Data Scientists here focus on supply chain optimization, predictive maintenance for transport networks, and route efficiency modeling.</w:t>
      </w:r>
    </w:p>
    <w:p>
      <w:pPr>
        <w:numPr>
          <w:ilvl w:val="0"/>
          <w:numId w:val="1001"/>
        </w:numPr>
        <w:pStyle w:val="Compact"/>
      </w:pPr>
      <w:r>
        <w:rPr>
          <w:bCs/>
          <w:b/>
        </w:rPr>
        <w:t xml:space="preserve">The Tech Startup Ecosystem:</w:t>
      </w:r>
      <w:r>
        <w:t xml:space="preserve"> </w:t>
      </w:r>
      <w:r>
        <w:t xml:space="preserve">While finance dominates, Germany Frankfurt is seeing a surge in fintech and healthtech startups. These companies require Data Scientist talent to build customer-centric algorithms and personalized user experiences.</w:t>
      </w:r>
    </w:p>
    <w:bookmarkStart w:id="22" w:name="why-this-matters-for-your-career"/>
    <w:p>
      <w:pPr>
        <w:pStyle w:val="Heading3"/>
      </w:pPr>
      <w:r>
        <w:t xml:space="preserve">Why This Matters for Your Career</w:t>
      </w:r>
    </w:p>
    <w:p>
      <w:pPr>
        <w:pStyle w:val="FirstParagraph"/>
      </w:pPr>
      <w:r>
        <w:t xml:space="preserve">In these Seminar Presentation Slides, we emphasize that the location "Germany Frankfurt" dictates the specific tools and methodologies a Data Scientist must master. Unlike Silicon Valley, where consumer internet giants rule, Germany Frankfurt prioritizes precision, security, and regulatory compliance. Therefore, a successful Data Scientist in this region must understand not just Python or R programming languages but also the strict data governance frameworks prevalent in German corporate culture.</w:t>
      </w:r>
    </w:p>
    <w:bookmarkEnd w:id="22"/>
    <w:bookmarkEnd w:id="23"/>
    <w:bookmarkStart w:id="25" w:name="Xad155677f94f3bca29fefa1457ff1ee04de56b1"/>
    <w:p>
      <w:pPr>
        <w:pStyle w:val="Heading2"/>
      </w:pPr>
      <w:r>
        <w:t xml:space="preserve">Core Responsibilities of a Data Scientist</w:t>
      </w:r>
    </w:p>
    <w:p>
      <w:pPr>
        <w:pStyle w:val="FirstParagraph"/>
      </w:pPr>
      <w:r>
        <w:rPr>
          <w:bCs/>
          <w:b/>
        </w:rPr>
        <w:t xml:space="preserve">Bridging Business and Technology:</w:t>
      </w:r>
    </w:p>
    <w:p>
      <w:pPr>
        <w:pStyle w:val="BodyText"/>
      </w:pPr>
      <w:r>
        <w:t xml:space="preserve">A Data Scientist is fundamentally an interdisciplinary professional. In the context of the Seminar Presentation Slides for Germany Frankfurt, we identify three primary pillars of responsibility:</w:t>
      </w:r>
    </w:p>
    <w:p>
      <w:pPr>
        <w:numPr>
          <w:ilvl w:val="0"/>
          <w:numId w:val="1002"/>
        </w:numPr>
        <w:pStyle w:val="Compact"/>
      </w:pPr>
      <w:r>
        <w:rPr>
          <w:bCs/>
          <w:b/>
        </w:rPr>
        <w:t xml:space="preserve">Data Engineering and Infrastructure:</w:t>
      </w:r>
      <w:r>
        <w:t xml:space="preserve"> </w:t>
      </w:r>
      <w:r>
        <w:t xml:space="preserve">Before analysis can begin, data must be collected and cleaned. In Germany Frankfurt’s enterprise environment, this often involves interacting with legacy systems alongside modern cloud infrastructure (AWS/Azure). A Data Scientist must ensure data quality and integrity.</w:t>
      </w:r>
    </w:p>
    <w:p>
      <w:pPr>
        <w:numPr>
          <w:ilvl w:val="0"/>
          <w:numId w:val="1002"/>
        </w:numPr>
        <w:pStyle w:val="Compact"/>
      </w:pPr>
      <w:r>
        <w:rPr>
          <w:bCs/>
          <w:b/>
        </w:rPr>
        <w:t xml:space="preserve">Statistical Analysis and Machine Learning:</w:t>
      </w:r>
      <w:r>
        <w:t xml:space="preserve"> </w:t>
      </w:r>
      <w:r>
        <w:t xml:space="preserve">This is the core technical skill set. It involves building predictive models to forecast stock market trends or optimize delivery routes. For a Data Scientist, mathematical rigor is non-negotiable.</w:t>
      </w:r>
    </w:p>
    <w:p>
      <w:pPr>
        <w:numPr>
          <w:ilvl w:val="0"/>
          <w:numId w:val="1002"/>
        </w:numPr>
        <w:pStyle w:val="Compact"/>
      </w:pPr>
      <w:r>
        <w:rPr>
          <w:bCs/>
          <w:b/>
        </w:rPr>
        <w:t xml:space="preserve">Data Visualization and Storytelling:</w:t>
      </w:r>
      <w:r>
        <w:t xml:space="preserve"> </w:t>
      </w:r>
      <w:r>
        <w:t xml:space="preserve">Technical models are useless if they cannot be understood by stakeholders. In Germany Frankfurt’s corporate culture, where precision is valued above all, the ability to present clear, accurate visualizations is crucial for a Data Scientist to gain buy-in from executive management.</w:t>
      </w:r>
    </w:p>
    <w:bookmarkStart w:id="24" w:name="the-german-approach-to-data-science"/>
    <w:p>
      <w:pPr>
        <w:pStyle w:val="Heading3"/>
      </w:pPr>
      <w:r>
        <w:t xml:space="preserve">The German Approach to Data Science</w:t>
      </w:r>
    </w:p>
    <w:p>
      <w:pPr>
        <w:pStyle w:val="FirstParagraph"/>
      </w:pPr>
      <w:r>
        <w:t xml:space="preserve">Note that in Germany Frankfurt, there is a strong emphasis on "Datenschutz" (data protection). A Data Scientist must be well-versed in GDPR (General Data Protection Regulation) compliance. Unlike other regions where speed-to-market might override privacy, the culture in Germany Frankfurt requires that ethical data handling is embedded into the scientific process from day one.</w:t>
      </w:r>
    </w:p>
    <w:bookmarkEnd w:id="24"/>
    <w:bookmarkEnd w:id="25"/>
    <w:bookmarkStart w:id="27" w:name="educational-pathways-and-required-skills"/>
    <w:p>
      <w:pPr>
        <w:pStyle w:val="Heading2"/>
      </w:pPr>
      <w:r>
        <w:t xml:space="preserve">Educational Pathways and Required Skills</w:t>
      </w:r>
    </w:p>
    <w:p>
      <w:pPr>
        <w:pStyle w:val="FirstParagraph"/>
      </w:pPr>
      <w:r>
        <w:rPr>
          <w:bCs/>
          <w:b/>
        </w:rPr>
        <w:t xml:space="preserve">Becoming a Data Scientist in Germany Frankfurt:</w:t>
      </w:r>
    </w:p>
    <w:p>
      <w:pPr>
        <w:pStyle w:val="BodyText"/>
      </w:pPr>
      <w:r>
        <w:rPr>
          <w:bCs/>
          <w:b/>
        </w:rPr>
        <w:t xml:space="preserve">Degree Requirements:</w:t>
      </w:r>
      <w:r>
        <w:t xml:space="preserve"> </w:t>
      </w:r>
      <w:r>
        <w:t xml:space="preserve">Most employers in Germany Frankfurt look for Master’s degrees in Computer Science, Statistics, Mathematics, or Economics. The academic rigor expected by German universities and subsequent employers is high.</w:t>
      </w:r>
    </w:p>
    <w:p>
      <w:pPr>
        <w:pStyle w:val="BodyText"/>
      </w:pPr>
      <w:r>
        <w:rPr>
          <w:bCs/>
          <w:b/>
        </w:rPr>
        <w:t xml:space="preserve">Tech Stack Proficiency:</w:t>
      </w:r>
    </w:p>
    <w:p>
      <w:pPr>
        <w:numPr>
          <w:ilvl w:val="0"/>
          <w:numId w:val="1003"/>
        </w:numPr>
        <w:pStyle w:val="Compact"/>
      </w:pPr>
      <w:r>
        <w:rPr>
          <w:iCs/>
          <w:i/>
        </w:rPr>
        <w:t xml:space="preserve">Languages:</w:t>
      </w:r>
      <w:r>
        <w:t xml:space="preserve"> </w:t>
      </w:r>
      <w:r>
        <w:t xml:space="preserve">Python and R are standard. SQL is essential for database interaction.</w:t>
      </w:r>
    </w:p>
    <w:p>
      <w:pPr>
        <w:numPr>
          <w:ilvl w:val="0"/>
          <w:numId w:val="1003"/>
        </w:numPr>
        <w:pStyle w:val="Compact"/>
      </w:pPr>
      <w:r>
        <w:rPr>
          <w:iCs/>
          <w:i/>
        </w:rPr>
        <w:t xml:space="preserve">BIG DATA TOOLS:</w:t>
      </w:r>
      <w:r>
        <w:t xml:space="preserve"> </w:t>
      </w:r>
      <w:r>
        <w:t xml:space="preserve">Hadoop, Spark, and Kafka are frequently used in large-scale banking and logistics operations in Germany Frankfurt.</w:t>
      </w:r>
    </w:p>
    <w:p>
      <w:pPr>
        <w:numPr>
          <w:ilvl w:val="0"/>
          <w:numId w:val="1003"/>
        </w:numPr>
        <w:pStyle w:val="Compact"/>
      </w:pPr>
      <w:r>
        <w:rPr>
          <w:iCs/>
          <w:i/>
        </w:rPr>
        <w:t xml:space="preserve">MACHINE LEARNING LIBRARIES:</w:t>
      </w:r>
      <w:r>
        <w:t xml:space="preserve"> </w:t>
      </w:r>
      <w:r>
        <w:t xml:space="preserve">TensorFlow, PyTorch, Scikit-learn.</w:t>
      </w:r>
    </w:p>
    <w:p>
      <w:pPr>
        <w:pStyle w:val="FirstParagraph"/>
      </w:pPr>
      <w:r>
        <w:rPr>
          <w:bCs/>
          <w:b/>
        </w:rPr>
        <w:t xml:space="preserve">Languages:</w:t>
      </w:r>
    </w:p>
    <w:p>
      <w:pPr>
        <w:pStyle w:val="BodyText"/>
      </w:pPr>
      <w:r>
        <w:t xml:space="preserve">While English is the lingua franca of tech startups in Germany Frankfurt, proficiency in German is a significant differentiator. It allows for better integration into local teams and deeper understanding of regulatory documents.</w:t>
      </w:r>
    </w:p>
    <w:bookmarkStart w:id="26" w:name="X8d19bbd32a1d9666150f1642e564fba2a12d63e"/>
    <w:p>
      <w:pPr>
        <w:pStyle w:val="Heading3"/>
      </w:pPr>
      <w:r>
        <w:t xml:space="preserve">Seminar Presentation Slides Insight: Soft Skills</w:t>
      </w:r>
    </w:p>
    <w:p>
      <w:pPr>
        <w:pStyle w:val="FirstParagraph"/>
      </w:pPr>
      <w:r>
        <w:t xml:space="preserve">In these Seminar Presentation Slides, we highlight that communication is just as important as coding. A Data Scientist must translate complex statistical findings into actionable business insights. In Germany Frankfurt’s formal business environment, this requires a structured and evidence-based approach to communication.</w:t>
      </w:r>
    </w:p>
    <w:bookmarkEnd w:id="26"/>
    <w:bookmarkEnd w:id="27"/>
    <w:bookmarkStart w:id="29" w:name="Xb9c9cddeb1c78d8d6ed35552133345a69be72af"/>
    <w:p>
      <w:pPr>
        <w:pStyle w:val="Heading2"/>
      </w:pPr>
      <w:r>
        <w:t xml:space="preserve">Future Trends and Challenges in Germany Frankfurt</w:t>
      </w:r>
    </w:p>
    <w:p>
      <w:pPr>
        <w:pStyle w:val="FirstParagraph"/>
      </w:pPr>
      <w:r>
        <w:rPr>
          <w:bCs/>
          <w:b/>
        </w:rPr>
        <w:t xml:space="preserve">The Horizon for Data Scientists:</w:t>
      </w:r>
    </w:p>
    <w:p>
      <w:pPr>
        <w:numPr>
          <w:ilvl w:val="0"/>
          <w:numId w:val="1004"/>
        </w:numPr>
        <w:pStyle w:val="Compact"/>
      </w:pPr>
      <w:r>
        <w:rPr>
          <w:bCs/>
          <w:b/>
        </w:rPr>
        <w:t xml:space="preserve">Azure Cloud Hub:</w:t>
      </w:r>
      <w:r>
        <w:t xml:space="preserve"> </w:t>
      </w:r>
      <w:r>
        <w:t xml:space="preserve">Germany Frankfurt is becoming a major hub for Microsoft Azure cloud services. This presents new opportunities for Data Scientist roles focused on cloud-native AI and machine learning operations (MLOps).</w:t>
      </w:r>
    </w:p>
    <w:p>
      <w:pPr>
        <w:numPr>
          <w:ilvl w:val="0"/>
          <w:numId w:val="1004"/>
        </w:numPr>
        <w:pStyle w:val="Compact"/>
      </w:pPr>
      <w:r>
        <w:rPr>
          <w:bCs/>
          <w:b/>
        </w:rPr>
        <w:t xml:space="preserve">Sustainability Analytics:</w:t>
      </w:r>
      <w:r>
        <w:t xml:space="preserve"> </w:t>
      </w:r>
      <w:r>
        <w:t xml:space="preserve">With the EU’s Green Deal initiatives, there is growing demand in Germany Frankfurt for Data Scientists to analyze environmental data, optimize energy consumption for large enterprises, and support sustainability reporting.</w:t>
      </w:r>
    </w:p>
    <w:p>
      <w:pPr>
        <w:numPr>
          <w:ilvl w:val="0"/>
          <w:numId w:val="1004"/>
        </w:numPr>
        <w:pStyle w:val="Compact"/>
      </w:pPr>
      <w:r>
        <w:rPr>
          <w:bCs/>
          <w:b/>
        </w:rPr>
        <w:t xml:space="preserve">Cybersecurity Integration:</w:t>
      </w:r>
      <w:r>
        <w:t xml:space="preserve"> </w:t>
      </w:r>
      <w:r>
        <w:t xml:space="preserve">As data becomes more valuable, securing it is paramount. Data Scientist roles are increasingly merging with cybersecurity to detect anomalies and prevent breaches in real-time.</w:t>
      </w:r>
    </w:p>
    <w:bookmarkStart w:id="28" w:name="Xeb51f6a3449bf63339f7942945d90195109edd4"/>
    <w:p>
      <w:pPr>
        <w:pStyle w:val="Heading3"/>
      </w:pPr>
      <w:r>
        <w:t xml:space="preserve">Conclusion: The Strategic Importance of Germany Frankfurt</w:t>
      </w:r>
    </w:p>
    <w:p>
      <w:pPr>
        <w:pStyle w:val="FirstParagraph"/>
      </w:pPr>
      <w:r>
        <w:t xml:space="preserve">To conclude these Seminar Presentation Slides, it is evident that Germany Frankfurt offers a unique and robust environment for Data Scientist professionals. It combines the stability of traditional finance with the innovation of emerging tech sectors. For those willing to adapt to the specific regulatory and cultural nuances of this region, a career as a Data Scientist in Germany Frankfurt offers high job security, competitive salaries, and meaningful work.</w:t>
      </w:r>
    </w:p>
    <w:bookmarkEnd w:id="28"/>
    <w:bookmarkEnd w:id="29"/>
    <w:bookmarkStart w:id="31" w:name="qa-session"/>
    <w:p>
      <w:pPr>
        <w:pStyle w:val="Heading2"/>
      </w:pPr>
      <w:r>
        <w:t xml:space="preserve">Q&amp;A Session</w:t>
      </w:r>
    </w:p>
    <w:p>
      <w:pPr>
        <w:pStyle w:val="FirstParagraph"/>
      </w:pPr>
      <w:r>
        <w:t xml:space="preserve">We now open the floor for questions regarding the role of a Data Scientist in Germany Frankfurt. Please feel free to ask about specific educational requirements, company cultures, or technical skill gaps.</w:t>
      </w:r>
    </w:p>
    <w:bookmarkStart w:id="30" w:name="final-thoughts"/>
    <w:p>
      <w:pPr>
        <w:pStyle w:val="Heading3"/>
      </w:pPr>
      <w:r>
        <w:t xml:space="preserve">Final Thoughts</w:t>
      </w:r>
    </w:p>
    <w:p>
      <w:pPr>
        <w:pStyle w:val="FirstParagraph"/>
      </w:pPr>
      <w:r>
        <w:t xml:space="preserve">Thank you for engaging with these Seminar Presentation Slides. We hope this overview provides clarity on how a Data Scientist can thrive in the heart of Europe’s financial district. Remember, success in Germany Frankfurt requires not just technical prowess but also cultural adaptability and respect for data ethics.</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Data Scientist in Germany Frankfurt</dc:title>
  <dc:creator/>
  <dc:language>en</dc:language>
  <cp:keywords/>
  <dcterms:created xsi:type="dcterms:W3CDTF">2026-07-29T09:49:45Z</dcterms:created>
  <dcterms:modified xsi:type="dcterms:W3CDTF">2026-07-29T09:49:45Z</dcterms:modified>
</cp:coreProperties>
</file>

<file path=docProps/custom.xml><?xml version="1.0" encoding="utf-8"?>
<Properties xmlns="http://schemas.openxmlformats.org/officeDocument/2006/custom-properties" xmlns:vt="http://schemas.openxmlformats.org/officeDocument/2006/docPropsVTypes"/>
</file>