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Science</w:t>
      </w:r>
      <w:r>
        <w:t xml:space="preserve"> </w:t>
      </w:r>
      <w:r>
        <w:t xml:space="preserve">in</w:t>
      </w:r>
      <w:r>
        <w:t xml:space="preserve"> </w:t>
      </w:r>
      <w:r>
        <w:t xml:space="preserve">Naples</w:t>
      </w:r>
    </w:p>
    <w:bookmarkStart w:id="20" w:name="seminar-presentation-slides"/>
    <w:p>
      <w:pPr>
        <w:pStyle w:val="Heading1"/>
      </w:pPr>
      <w:r>
        <w:t xml:space="preserve">Seminar Presentation Slides</w:t>
      </w:r>
    </w:p>
    <w:p>
      <w:pPr>
        <w:pStyle w:val="FirstParagraph"/>
      </w:pPr>
      <w:r>
        <w:t xml:space="preserve">Unlocking the Future of Business and Innovation in Italy Naples through Advanced Analytics</w:t>
      </w:r>
    </w:p>
    <w:p>
      <w:pPr>
        <w:pStyle w:val="BodyText"/>
      </w:pPr>
      <w:r>
        <w:br/>
      </w:r>
    </w:p>
    <w:p>
      <w:pPr>
        <w:numPr>
          <w:ilvl w:val="0"/>
          <w:numId w:val="1001"/>
        </w:numPr>
        <w:pStyle w:val="Compact"/>
      </w:pPr>
      <w:r>
        <w:rPr>
          <w:bCs/>
          <w:b/>
        </w:rPr>
        <w:t xml:space="preserve">Date:</w:t>
      </w:r>
      <w:r>
        <w:t xml:space="preserve"> </w:t>
      </w:r>
      <w:r>
        <w:t xml:space="preserve">October 2024</w:t>
      </w:r>
    </w:p>
    <w:p>
      <w:pPr>
        <w:numPr>
          <w:ilvl w:val="0"/>
          <w:numId w:val="1001"/>
        </w:numPr>
        <w:pStyle w:val="Compact"/>
      </w:pPr>
      <w:r>
        <w:rPr>
          <w:bCs/>
          <w:b/>
        </w:rPr>
        <w:t xml:space="preserve">Location:</w:t>
      </w:r>
      <w:r>
        <w:t xml:space="preserve"> </w:t>
      </w:r>
      <w:r>
        <w:t xml:space="preserve">Centro Congressi, Naples, Italy</w:t>
      </w:r>
    </w:p>
    <w:p>
      <w:pPr>
        <w:numPr>
          <w:ilvl w:val="0"/>
          <w:numId w:val="1001"/>
        </w:numPr>
        <w:pStyle w:val="Compact"/>
      </w:pPr>
      <w:r>
        <w:rPr>
          <w:bCs/>
          <w:b/>
        </w:rPr>
        <w:t xml:space="preserve">Seminar Presentation Slides</w:t>
      </w:r>
    </w:p>
    <w:bookmarkEnd w:id="20"/>
    <w:bookmarkStart w:id="21" w:name="the-context-innovation-in-italy-naples"/>
    <w:p>
      <w:pPr>
        <w:pStyle w:val="Heading2"/>
      </w:pPr>
      <w:r>
        <w:t xml:space="preserve">The Context: Innovation in Italy Naples</w:t>
      </w:r>
    </w:p>
    <w:p>
      <w:pPr>
        <w:pStyle w:val="FirstParagraph"/>
      </w:pPr>
      <w:r>
        <w:t xml:space="preserve">Naples is undergoing a significant transformation. As one of the most vibrant cities in Southern Europe, it serves as a crucial hub for culture, tourism, and increasingly, technology. However,</w:t>
      </w:r>
      <w:r>
        <w:rPr>
          <w:bCs/>
          <w:b/>
        </w:rPr>
        <w:t xml:space="preserve">Italy Naples</w:t>
      </w:r>
    </w:p>
    <w:p>
      <w:pPr>
        <w:pStyle w:val="BodyText"/>
      </w:pPr>
      <w:r>
        <w:t xml:space="preserve">The local economy relies heavily on small and medium-sized enterprises (SMEs), the tourism sector, and historical heritage management. These sectors generate massive amounts of unstructured data—from social media sentiment analysis to logistics tracking for shipping ports. Understanding this context is vital for any</w:t>
      </w:r>
      <w:r>
        <w:t xml:space="preserve"> </w:t>
      </w:r>
      <w:r>
        <w:rPr>
          <w:bCs/>
          <w:b/>
        </w:rPr>
        <w:t xml:space="preserve">Data Scientist</w:t>
      </w:r>
      <w:r>
        <w:t xml:space="preserve"> </w:t>
      </w:r>
      <w:r>
        <w:t xml:space="preserve">looking to make an impact in this specific region.</w:t>
      </w:r>
    </w:p>
    <w:bookmarkEnd w:id="21"/>
    <w:bookmarkStart w:id="22" w:name="defining-the-role-of-a-data-scientist"/>
    <w:p>
      <w:pPr>
        <w:pStyle w:val="Heading2"/>
      </w:pPr>
      <w:r>
        <w:t xml:space="preserve">Defining the Role of a Data Scientist</w:t>
      </w:r>
    </w:p>
    <w:p>
      <w:pPr>
        <w:pStyle w:val="FirstParagraph"/>
      </w:pPr>
      <w:r>
        <w:t xml:space="preserve">In the global market, a</w:t>
      </w:r>
      <w:r>
        <w:t xml:space="preserve"> </w:t>
      </w:r>
      <w:r>
        <w:rPr>
          <w:bCs/>
          <w:b/>
        </w:rPr>
        <w:t xml:space="preserve">Data Scientist</w:t>
      </w:r>
    </w:p>
    <w:p>
      <w:pPr>
        <w:numPr>
          <w:ilvl w:val="0"/>
          <w:numId w:val="1002"/>
        </w:numPr>
        <w:pStyle w:val="Compact"/>
      </w:pPr>
      <w:r>
        <w:rPr>
          <w:bCs/>
          <w:b/>
        </w:rPr>
        <w:t xml:space="preserve">The Translator:</w:t>
      </w:r>
      <w:r>
        <w:t xml:space="preserve"> </w:t>
      </w:r>
      <w:r>
        <w:t xml:space="preserve">Bridging the gap between technical algorithms and non-technical stakeholders such as local government officials and business owners.</w:t>
      </w:r>
    </w:p>
    <w:p>
      <w:pPr>
        <w:numPr>
          <w:ilvl w:val="0"/>
          <w:numId w:val="1002"/>
        </w:numPr>
        <w:pStyle w:val="Compact"/>
      </w:pPr>
      <w:r>
        <w:rPr>
          <w:bCs/>
          <w:b/>
        </w:rPr>
        <w:t xml:space="preserve">The Problem Solver:</w:t>
      </w:r>
      <w:r>
        <w:t xml:space="preserve"> </w:t>
      </w:r>
      <w:r>
        <w:t xml:space="preserve">Using data to solve tangible problems, such as optimizing traffic flow in the historic center or predicting tourist influxes to prevent overcrowding at landmarks like Pompeii.</w:t>
      </w:r>
    </w:p>
    <w:p>
      <w:pPr>
        <w:numPr>
          <w:ilvl w:val="0"/>
          <w:numId w:val="1002"/>
        </w:numPr>
        <w:pStyle w:val="Compact"/>
      </w:pPr>
      <w:r>
        <w:rPr>
          <w:bCs/>
          <w:b/>
        </w:rPr>
        <w:t xml:space="preserve">The Ethical Guardian:</w:t>
      </w:r>
      <w:r>
        <w:t xml:space="preserve"> </w:t>
      </w:r>
      <w:r>
        <w:t xml:space="preserve">Ensuring that data privacy regulations, specifically within the framework of EU GDPR and local Italian laws, are strictly adhered to.</w:t>
      </w:r>
    </w:p>
    <w:bookmarkEnd w:id="22"/>
    <w:bookmarkStart w:id="23" w:name="X9c6ed274cc9bd0697b0cac46e639b7fc268e0b4"/>
    <w:p>
      <w:pPr>
        <w:pStyle w:val="Heading2"/>
      </w:pPr>
      <w:r>
        <w:t xml:space="preserve">Seminar Presentation Slides: Agenda Overview</w:t>
      </w:r>
    </w:p>
    <w:p>
      <w:pPr>
        <w:pStyle w:val="FirstParagraph"/>
      </w:pPr>
      <w:r>
        <w:t xml:space="preserve">This comprehensive set of</w:t>
      </w:r>
      <w:r>
        <w:rPr>
          <w:bCs/>
          <w:b/>
        </w:rPr>
        <w:t xml:space="preserve">Seminar Presentation Slides</w:t>
      </w:r>
    </w:p>
    <w:p>
      <w:pPr>
        <w:numPr>
          <w:ilvl w:val="0"/>
          <w:numId w:val="1003"/>
        </w:numPr>
        <w:pStyle w:val="Compact"/>
      </w:pPr>
      <w:r>
        <w:t xml:space="preserve">The Current State of Data in Naples.</w:t>
      </w:r>
    </w:p>
    <w:p>
      <w:pPr>
        <w:numPr>
          <w:ilvl w:val="0"/>
          <w:numId w:val="1003"/>
        </w:numPr>
        <w:pStyle w:val="Compact"/>
      </w:pPr>
      <w:r>
        <w:t xml:space="preserve">Bridging the Talent Gap: Education and Training.</w:t>
      </w:r>
    </w:p>
    <w:p>
      <w:pPr>
        <w:numPr>
          <w:ilvl w:val="0"/>
          <w:numId w:val="1003"/>
        </w:numPr>
        <w:pStyle w:val="Compact"/>
      </w:pPr>
      <w:r>
        <w:t xml:space="preserve">Case Studies: Tourism and Logistics Optimization.</w:t>
      </w:r>
    </w:p>
    <w:p>
      <w:pPr>
        <w:numPr>
          <w:ilvl w:val="0"/>
          <w:numId w:val="1003"/>
        </w:numPr>
        <w:pStyle w:val="Compact"/>
      </w:pPr>
      <w:r>
        <w:t xml:space="preserve">The Role of Public Policy and Infrastructure.....2000</w:t>
      </w:r>
      <w:r>
        <w:br/>
      </w:r>
      <w:r>
        <w:rPr>
          <w:bCs/>
          <w:b/>
        </w:rPr>
        <w:t xml:space="preserve">Built by 2034.75%</w:t>
      </w:r>
      <w:r>
        <w:br/>
      </w:r>
      <w:r>
        <w:rPr>
          <w:bCs/>
          <w:b/>
          <w:bCs/>
          <w:b/>
        </w:rPr>
        <w:t xml:space="preserve">Fresh water supply 95%</w:t>
      </w:r>
    </w:p>
    <w:p>
      <w:pPr>
        <w:numPr>
          <w:ilvl w:val="0"/>
          <w:numId w:val="1003"/>
        </w:numPr>
        <w:pStyle w:val="Compact"/>
      </w:pPr>
      <w:r>
        <w:t xml:space="preserve">Future Opportunities for the</w:t>
      </w:r>
      <w:r>
        <w:t xml:space="preserve"> </w:t>
      </w:r>
      <w:r>
        <w:rPr>
          <w:bCs/>
          <w:b/>
        </w:rPr>
        <w:t xml:space="preserve">Data Scientist</w:t>
      </w:r>
      <w:r>
        <w:t xml:space="preserve"> </w:t>
      </w:r>
      <w:r>
        <w:t xml:space="preserve">Profession.</w:t>
      </w:r>
    </w:p>
    <w:bookmarkEnd w:id="23"/>
    <w:bookmarkStart w:id="24" w:name="tourism-data-analytics-a-local-priority"/>
    <w:p>
      <w:pPr>
        <w:pStyle w:val="Heading2"/>
      </w:pPr>
      <w:r>
        <w:t xml:space="preserve">Tourism Data Analytics: A Local Priority</w:t>
      </w:r>
    </w:p>
    <w:p>
      <w:pPr>
        <w:pStyle w:val="FirstParagraph"/>
      </w:pPr>
      <w:r>
        <w:t xml:space="preserve">Tourism is the lifeblood of</w:t>
      </w:r>
      <w:r>
        <w:rPr>
          <w:bCs/>
          <w:b/>
        </w:rPr>
        <w:t xml:space="preserve">Italy Naples</w:t>
      </w:r>
      <w:r>
        <w:t xml:space="preserve">. However, mass tourism poses sustainability risks. A skilled</w:t>
      </w:r>
      <w:r>
        <w:rPr>
          <w:bCs/>
          <w:b/>
        </w:rPr>
        <w:t xml:space="preserve">Data Scientist</w:t>
      </w:r>
      <w:r>
        <w:t xml:space="preserve"> </w:t>
      </w:r>
      <w:r>
        <w:t xml:space="preserve">can implement predictive models to analyze visitor behavior.</w:t>
      </w:r>
    </w:p>
    <w:p>
      <w:pPr>
        <w:pStyle w:val="BodyText"/>
      </w:pPr>
      <w:r>
        <w:rPr>
          <w:bCs/>
          <w:b/>
        </w:rPr>
        <w:t xml:space="preserve">Actionable Insights:</w:t>
      </w:r>
    </w:p>
    <w:p>
      <w:pPr>
        <w:numPr>
          <w:ilvl w:val="0"/>
          <w:numId w:val="1004"/>
        </w:numPr>
        <w:pStyle w:val="Compact"/>
      </w:pPr>
      <w:r>
        <w:rPr>
          <w:bCs/>
          <w:b/>
        </w:rPr>
        <w:t xml:space="preserve">Demand Forecasting:</w:t>
      </w:r>
      <w:r>
        <w:t xml:space="preserve"> </w:t>
      </w:r>
      <w:r>
        <w:t xml:space="preserve">Using historical data and seasonal trends to predict peak times, allowing for better resource allocation in hotels and transport.</w:t>
      </w:r>
    </w:p>
    <w:p>
      <w:pPr>
        <w:numPr>
          <w:ilvl w:val="0"/>
          <w:numId w:val="1004"/>
        </w:numPr>
        <w:pStyle w:val="Compact"/>
      </w:pPr>
      <w:r>
        <w:rPr>
          <w:bCs/>
          <w:b/>
        </w:rPr>
        <w:t xml:space="preserve">Seminar Presentation Slides</w:t>
      </w:r>
      <w:r>
        <w:t xml:space="preserve"> </w:t>
      </w:r>
      <w:r>
        <w:t xml:space="preserve">demonstrate how sentiment analysis of reviews can help local businesses improve their services in real-time.</w:t>
      </w:r>
    </w:p>
    <w:bookmarkEnd w:id="24"/>
    <w:bookmarkStart w:id="25" w:name="the-port-and-logistics-sector"/>
    <w:p>
      <w:pPr>
        <w:pStyle w:val="Heading2"/>
      </w:pPr>
      <w:r>
        <w:t xml:space="preserve">The Port and Logistics Sector</w:t>
      </w:r>
    </w:p>
    <w:p>
      <w:pPr>
        <w:pStyle w:val="FirstParagraph"/>
      </w:pPr>
      <w:r>
        <w:t xml:space="preserve">Naples is home to one of the busiest ports in the Mediterranean. Efficiency here is critical for supply chain stability. Data scientists are employed to optimize route planning, reduce fuel consumption, and manage cargo loading schedules.</w:t>
      </w:r>
    </w:p>
    <w:p>
      <w:pPr>
        <w:pStyle w:val="BodyText"/>
      </w:pPr>
      <w:r>
        <w:rPr>
          <w:bCs/>
          <w:b/>
        </w:rPr>
        <w:t xml:space="preserve">The Technical Approach:</w:t>
      </w:r>
    </w:p>
    <w:p>
      <w:pPr>
        <w:numPr>
          <w:ilvl w:val="0"/>
          <w:numId w:val="1005"/>
        </w:numPr>
        <w:pStyle w:val="Compact"/>
      </w:pPr>
      <w:r>
        <w:rPr>
          <w:bCs/>
          <w:b/>
        </w:rPr>
        <w:t xml:space="preserve">Data Scientist</w:t>
      </w:r>
      <w:r>
        <w:t xml:space="preserve"> </w:t>
      </w:r>
    </w:p>
    <w:p>
      <w:pPr>
        <w:numPr>
          <w:ilvl w:val="0"/>
          <w:numId w:val="1005"/>
        </w:numPr>
        <w:pStyle w:val="Compact"/>
      </w:pPr>
      <w:r>
        <w:t xml:space="preserve">IoT sensors provide real-time data on container locations and environmental conditions.</w:t>
      </w:r>
    </w:p>
    <w:bookmarkEnd w:id="25"/>
    <w:bookmarkStart w:id="26" w:name="education-and-talent-development"/>
    <w:p>
      <w:pPr>
        <w:pStyle w:val="Heading2"/>
      </w:pPr>
      <w:r>
        <w:t xml:space="preserve">Education and Talent Development</w:t>
      </w:r>
    </w:p>
    <w:p>
      <w:pPr>
        <w:pStyle w:val="FirstParagraph"/>
      </w:pPr>
      <w:r>
        <w:t xml:space="preserve">To sustain growth, we must cultivate local talent. Universities in</w:t>
      </w:r>
      <w:r>
        <w:rPr>
          <w:bCs/>
          <w:b/>
        </w:rPr>
        <w:t xml:space="preserve">Italy Naples</w:t>
      </w:r>
      <w:r>
        <w:t xml:space="preserve">, such as the University of Naples Federico II, are expanding their curricula to include data science tracks.</w:t>
      </w:r>
    </w:p>
    <w:p>
      <w:pPr>
        <w:numPr>
          <w:ilvl w:val="0"/>
          <w:numId w:val="1006"/>
        </w:numPr>
        <w:pStyle w:val="Compact"/>
      </w:pPr>
      <w:r>
        <w:rPr>
          <w:bCs/>
          <w:b/>
        </w:rPr>
        <w:t xml:space="preserve">Bridging Theory and Practice:</w:t>
      </w:r>
      <w:r>
        <w:t xml:space="preserve"> </w:t>
      </w:r>
      <w:r>
        <w:t xml:space="preserve">Internships with local tech startups provide hands-on experience.</w:t>
      </w:r>
    </w:p>
    <w:p>
      <w:pPr>
        <w:numPr>
          <w:ilvl w:val="0"/>
          <w:numId w:val="1006"/>
        </w:numPr>
        <w:pStyle w:val="Compact"/>
      </w:pPr>
      <w:r>
        <w:rPr>
          <w:bCs/>
          <w:b/>
        </w:rPr>
        <w:t xml:space="preserve">Seminar Presentation Slides</w:t>
      </w:r>
      <w:r>
        <w:t xml:space="preserve"> </w:t>
      </w:r>
      <w:r>
        <w:t xml:space="preserve">highlight the importance of lifelong learning. A</w:t>
      </w:r>
      <w:r>
        <w:rPr>
          <w:bCs/>
          <w:b/>
        </w:rPr>
        <w:t xml:space="preserve">Data Scientist</w:t>
      </w:r>
    </w:p>
    <w:p>
      <w:pPr>
        <w:numPr>
          <w:ilvl w:val="0"/>
          <w:numId w:val="1006"/>
        </w:numPr>
        <w:pStyle w:val="Compact"/>
      </w:pPr>
      <w:r>
        <w:rPr>
          <w:bCs/>
          <w:b/>
        </w:rPr>
        <w:t xml:space="preserve">Mentorship Programs:</w:t>
      </w:r>
      <w:r>
        <w:t xml:space="preserve"> </w:t>
      </w:r>
      <w:r>
        <w:t xml:space="preserve">Connecting senior analysts with junior developers to foster a robust community.</w:t>
      </w:r>
    </w:p>
    <w:bookmarkEnd w:id="26"/>
    <w:bookmarkStart w:id="27" w:name="challenges-specific-to-the-region"/>
    <w:p>
      <w:pPr>
        <w:pStyle w:val="Heading2"/>
      </w:pPr>
      <w:r>
        <w:t xml:space="preserve">Challenges Specific to the Region</w:t>
      </w:r>
    </w:p>
    <w:p>
      <w:pPr>
        <w:pStyle w:val="FirstParagraph"/>
      </w:pPr>
      <w:r>
        <w:t xml:space="preserve">We must acknowledge the hurdles facing data adoption in</w:t>
      </w:r>
      <w:r>
        <w:rPr>
          <w:bCs/>
          <w:b/>
        </w:rPr>
        <w:t xml:space="preserve">Italy Naples</w:t>
      </w:r>
      <w:r>
        <w:t xml:space="preserve">:</w:t>
      </w:r>
    </w:p>
    <w:p>
      <w:pPr>
        <w:numPr>
          <w:ilvl w:val="0"/>
          <w:numId w:val="1007"/>
        </w:numPr>
        <w:pStyle w:val="Compact"/>
      </w:pPr>
      <w:r>
        <w:rPr>
          <w:bCs/>
          <w:b/>
        </w:rPr>
        <w:t xml:space="preserve">Digital Infrastructure:</w:t>
      </w:r>
      <w:r>
        <w:t xml:space="preserve"> </w:t>
      </w:r>
      <w:r>
        <w:t xml:space="preserve">While improving, internet connectivity in some rural parts of Campania can still lag behind Northern Italy.</w:t>
      </w:r>
    </w:p>
    <w:p>
      <w:pPr>
        <w:numPr>
          <w:ilvl w:val="0"/>
          <w:numId w:val="1007"/>
        </w:numPr>
        <w:pStyle w:val="Compact"/>
      </w:pPr>
      <w:r>
        <w:rPr>
          <w:bCs/>
          <w:b/>
        </w:rPr>
        <w:t xml:space="preserve">Data Privacy Concerns:</w:t>
      </w:r>
      <w:r>
        <w:t xml:space="preserve"> </w:t>
      </w:r>
      <w:r>
        <w:t xml:space="preserve">Cultural sensitivity to privacy requires transparent and ethical data handling practices.</w:t>
      </w:r>
    </w:p>
    <w:bookmarkEnd w:id="27"/>
    <w:bookmarkStart w:id="28" w:name="Xeda949baa0b50be41107cd8bdebab35e5c967f2"/>
    <w:p>
      <w:pPr>
        <w:pStyle w:val="Heading2"/>
      </w:pPr>
      <w:r>
        <w:t xml:space="preserve">The Future: Opportunities for the Data Scientist</w:t>
      </w:r>
    </w:p>
    <w:p>
      <w:pPr>
        <w:pStyle w:val="FirstParagraph"/>
      </w:pPr>
      <w:r>
        <w:t xml:space="preserve">The future is bright for those willing to engage with the unique challenges of this region. We are moving toward a data-driven society where every decision, from urban planning to cultural preservation, relies on accurate information.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Science in Naples</dc:title>
  <dc:creator/>
  <dc:language>en</dc:language>
  <cp:keywords/>
  <dcterms:created xsi:type="dcterms:W3CDTF">2026-07-29T11:36:14Z</dcterms:created>
  <dcterms:modified xsi:type="dcterms:W3CDTF">2026-07-29T11:36:14Z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