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Emerging Data Scientist Landscape in Italy Rome</w:t>
      </w:r>
    </w:p>
    <w:p>
      <w:pPr>
        <w:pStyle w:val="BodyText"/>
      </w:pPr>
      <w:r>
        <w:rPr>
          <w:iCs/>
          <w:i/>
        </w:rPr>
        <w:t xml:space="preserve">A Comprehensive Overview for the Modern Professional</w:t>
      </w:r>
    </w:p>
    <w:bookmarkEnd w:id="20"/>
    <w:bookmarkStart w:id="21" w:name="Xeb98fdebe9e1651b424cb1560940186771c44b6"/>
    <w:p>
      <w:pPr>
        <w:pStyle w:val="Heading2"/>
      </w:pPr>
      <w:r>
        <w:t xml:space="preserve">Slide 1: Introduction to the Seminar Presentation Slides Concept</w:t>
      </w:r>
    </w:p>
    <w:p>
      <w:pPr>
        <w:pStyle w:val="FirstParagraph"/>
      </w:pPr>
      <w:r>
        <w:t xml:space="preserve">Welcome to this specialized seminar designed specifically for an audience situated in the vibrant heart of Europe. These</w:t>
      </w:r>
      <w:r>
        <w:t xml:space="preserve"> </w:t>
      </w:r>
      <w:r>
        <w:rPr>
          <w:bCs/>
          <w:b/>
        </w:rPr>
        <w:t xml:space="preserve">Seminar Presentation Slides</w:t>
      </w:r>
      <w:r>
        <w:t xml:space="preserve"> </w:t>
      </w:r>
      <w:r>
        <w:t xml:space="preserve">are not merely a collection of bullet points; they represent a curated narrative about the evolving role of technology within specific geographic and cultural contexts. The primary objective is to bridge the gap between global technical standards and local Italian market realities.</w:t>
      </w:r>
    </w:p>
    <w:p>
      <w:pPr>
        <w:pStyle w:val="BodyText"/>
      </w:pPr>
      <w:r>
        <w:t xml:space="preserve">In this presentation, we will dissect the profession of the</w:t>
      </w:r>
      <w:r>
        <w:t xml:space="preserve"> </w:t>
      </w:r>
      <w:r>
        <w:rPr>
          <w:bCs/>
          <w:b/>
        </w:rPr>
        <w:t xml:space="preserve">Data Scientist</w:t>
      </w:r>
      <w:r>
        <w:t xml:space="preserve">, analyzing how this role has transitioned from a niche technical position to a central pillar of modern business strategy. Furthermore, we will contextualize this discussion within</w:t>
      </w:r>
      <w:r>
        <w:t xml:space="preserve"> </w:t>
      </w:r>
      <w:r>
        <w:rPr>
          <w:bCs/>
          <w:b/>
        </w:rPr>
        <w:t xml:space="preserve">Italy Rome</w:t>
      </w:r>
      <w:r>
        <w:t xml:space="preserve">, exploring how the capital city’s unique blend of historical heritage and modern technological ambition creates a distinct ecosystem for data professionals.</w:t>
      </w:r>
    </w:p>
    <w:p>
      <w:pPr>
        <w:pStyle w:val="BodyText"/>
      </w:pPr>
      <w:r>
        <w:t xml:space="preserve">Note: This document is structured to be used as a script or guide for presenting these slides in person or virtually to stakeholders in the Lazio region.</w:t>
      </w:r>
    </w:p>
    <w:bookmarkEnd w:id="21"/>
    <w:bookmarkStart w:id="22" w:name="Xb8cc86651f72ab1f8bf6f2f9d068b27ea3e42c8"/>
    <w:p>
      <w:pPr>
        <w:pStyle w:val="Heading2"/>
      </w:pPr>
      <w:r>
        <w:t xml:space="preserve">Slide 2: Defining the Modern Data Scientist</w:t>
      </w:r>
    </w:p>
    <w:p>
      <w:pPr>
        <w:pStyle w:val="FirstParagraph"/>
      </w:pPr>
      <w:r>
        <w:t xml:space="preserve">To understand where we are going, we must first define who we are talking about. A</w:t>
      </w:r>
      <w:r>
        <w:t xml:space="preserve"> </w:t>
      </w:r>
      <w:r>
        <w:rPr>
          <w:bCs/>
          <w:b/>
        </w:rPr>
        <w:t xml:space="preserve">Data Scientist</w:t>
      </w:r>
      <w:r>
        <w:t xml:space="preserve"> </w:t>
      </w:r>
      <w:r>
        <w:t xml:space="preserve">is no longer just a statistician or a software engineer; they are interdisciplinary hybrids. In the context of today’s global economy, a Data Scientist combines domain expertise, programming skills (such as Python or R), and knowledge of mathematics and statistics to extract meaningful insights from both structured and unstructured data.</w:t>
      </w:r>
    </w:p>
    <w:p>
      <w:pPr>
        <w:pStyle w:val="BodyText"/>
      </w:pPr>
      <w:r>
        <w:t xml:space="preserve">The core competencies include:</w:t>
      </w:r>
    </w:p>
    <w:p>
      <w:pPr>
        <w:numPr>
          <w:ilvl w:val="0"/>
          <w:numId w:val="1001"/>
        </w:numPr>
        <w:pStyle w:val="Compact"/>
      </w:pPr>
      <w:r>
        <w:rPr>
          <w:bCs/>
          <w:b/>
        </w:rPr>
        <w:t xml:space="preserve">Machine Learning Engineering:</w:t>
      </w:r>
      <w:r>
        <w:t xml:space="preserve"> </w:t>
      </w:r>
      <w:r>
        <w:t xml:space="preserve">Building predictive models that drive decision-making.</w:t>
      </w:r>
    </w:p>
    <w:p>
      <w:pPr>
        <w:numPr>
          <w:ilvl w:val="0"/>
          <w:numId w:val="1001"/>
        </w:numPr>
        <w:pStyle w:val="Compact"/>
      </w:pPr>
      <w:r>
        <w:rPr>
          <w:bCs/>
          <w:b/>
        </w:rPr>
        <w:t xml:space="preserve">Data Visualization:</w:t>
      </w:r>
      <w:r>
        <w:t xml:space="preserve"> </w:t>
      </w:r>
      <w:r>
        <w:t xml:space="preserve">Communicating complex findings to non-technical stakeholders through intuitive dashboards.</w:t>
      </w:r>
    </w:p>
    <w:p>
      <w:pPr>
        <w:numPr>
          <w:ilvl w:val="0"/>
          <w:numId w:val="1001"/>
        </w:numPr>
        <w:pStyle w:val="Compact"/>
      </w:pPr>
      <w:r>
        <w:rPr>
          <w:bCs/>
          <w:b/>
        </w:rPr>
        <w:t xml:space="preserve">Data Engineering:</w:t>
      </w:r>
      <w:r>
        <w:t xml:space="preserve"> </w:t>
      </w:r>
      <w:r>
        <w:t xml:space="preserve">Managing the infrastructure required to store and process vast amounts of information efficiently.</w:t>
      </w:r>
    </w:p>
    <w:p>
      <w:pPr>
        <w:pStyle w:val="FirstParagraph"/>
      </w:pPr>
      <w:r>
        <w:t xml:space="preserve">In the current job market, particularly in major European hubs, the ability to translate data into actionable business intelligence is more valuable than ever. The</w:t>
      </w:r>
      <w:r>
        <w:t xml:space="preserve"> </w:t>
      </w:r>
      <w:r>
        <w:rPr>
          <w:bCs/>
          <w:b/>
        </w:rPr>
        <w:t xml:space="preserve">Data Scientist</w:t>
      </w:r>
      <w:r>
        <w:t xml:space="preserve"> </w:t>
      </w:r>
      <w:r>
        <w:t xml:space="preserve">acts as a translator between raw numbers and strategic executive decisions.</w:t>
      </w:r>
    </w:p>
    <w:bookmarkEnd w:id="22"/>
    <w:bookmarkStart w:id="23" w:name="X9e98b850404235947e91972af56c10aa9b4530f"/>
    <w:p>
      <w:pPr>
        <w:pStyle w:val="Heading2"/>
      </w:pPr>
      <w:r>
        <w:t xml:space="preserve">Slide 3: The Strategic Importance of Italy Rome</w:t>
      </w:r>
    </w:p>
    <w:p>
      <w:pPr>
        <w:pStyle w:val="FirstParagraph"/>
      </w:pPr>
      <w:r>
        <w:t xml:space="preserve">We now shift our focus to the geographic anchor of this seminar:</w:t>
      </w:r>
      <w:r>
        <w:t xml:space="preserve"> </w:t>
      </w:r>
      <w:r>
        <w:rPr>
          <w:bCs/>
          <w:b/>
        </w:rPr>
        <w:t xml:space="preserve">Italy Rome</w:t>
      </w:r>
      <w:r>
        <w:t xml:space="preserve">. While one might initially associate Rome with ancient history, tourism, and classical arts, the city has undergone a significant digital transformation over the last decade.</w:t>
      </w:r>
      <w:r>
        <w:t xml:space="preserve"> </w:t>
      </w:r>
      <w:r>
        <w:rPr>
          <w:bCs/>
          <w:b/>
        </w:rPr>
        <w:t xml:space="preserve">Italy Rome</w:t>
      </w:r>
    </w:p>
    <w:p>
      <w:pPr>
        <w:pStyle w:val="BodyText"/>
      </w:pPr>
      <w:r>
        <w:t xml:space="preserve">The reasons for this shift are multifaceted:</w:t>
      </w:r>
    </w:p>
    <w:p>
      <w:pPr>
        <w:numPr>
          <w:ilvl w:val="0"/>
          <w:numId w:val="1002"/>
        </w:numPr>
        <w:pStyle w:val="Compact"/>
      </w:pPr>
      <w:r>
        <w:rPr>
          <w:bCs/>
          <w:b/>
        </w:rPr>
        <w:t xml:space="preserve">Economic Hub Status:</w:t>
      </w:r>
      <w:r>
        <w:t xml:space="preserve"> </w:t>
      </w:r>
      <w:r>
        <w:t xml:space="preserve">As the capital of Italy, Rome hosts the headquarters of numerous national corporations, banking institutions, and government agencies. This concentration of large organizations creates a high demand for data-driven decision-making.</w:t>
      </w:r>
    </w:p>
    <w:p>
      <w:pPr>
        <w:numPr>
          <w:ilvl w:val="0"/>
          <w:numId w:val="1002"/>
        </w:numPr>
        <w:pStyle w:val="Compact"/>
      </w:pPr>
      <w:r>
        <w:rPr>
          <w:bCs/>
          <w:b/>
        </w:rPr>
        <w:t xml:space="preserve">Tourism Data Boom:</w:t>
      </w:r>
      <w:r>
        <w:t xml:space="preserve"> </w:t>
      </w:r>
      <w:r>
        <w:t xml:space="preserve">With millions of tourists visiting annually, there is an immense amount of data generated regarding travel patterns, consumer behavior, and urban mobility. Analyzing this data is crucial for sustainable tourism management.</w:t>
      </w:r>
    </w:p>
    <w:p>
      <w:pPr>
        <w:numPr>
          <w:ilvl w:val="0"/>
          <w:numId w:val="1002"/>
        </w:numPr>
        <w:pStyle w:val="Compact"/>
      </w:pPr>
      <w:r>
        <w:rPr>
          <w:bCs/>
          <w:b/>
        </w:rPr>
        <w:t xml:space="preserve">Government Initiatives:</w:t>
      </w:r>
      <w:r>
        <w:t xml:space="preserve"> </w:t>
      </w:r>
      <w:r>
        <w:t xml:space="preserve">The Italian government has launched several "Smart City" initiatives focused on Rome. These projects require sophisticated data analytics to manage traffic, energy consumption, and public services.</w:t>
      </w:r>
    </w:p>
    <w:p>
      <w:pPr>
        <w:pStyle w:val="FirstParagraph"/>
      </w:pPr>
      <w:r>
        <w:t xml:space="preserve">Key Takeaway: Rome is not just a tourist destination; it is a living laboratory for urban data science.</w:t>
      </w:r>
    </w:p>
    <w:bookmarkEnd w:id="23"/>
    <w:bookmarkStart w:id="24" w:name="X7b5c52dcc49f38ccee8077e776f69b3b52c4bbf"/>
    <w:p>
      <w:pPr>
        <w:pStyle w:val="Heading2"/>
      </w:pPr>
      <w:r>
        <w:t xml:space="preserve">Slide 4: Intersection of Data Science and Italian Heritage</w:t>
      </w:r>
    </w:p>
    <w:p>
      <w:pPr>
        <w:pStyle w:val="FirstParagraph"/>
      </w:pPr>
      <w:r>
        <w:t xml:space="preserve">A unique aspect of being a</w:t>
      </w:r>
      <w:r>
        <w:t xml:space="preserve"> </w:t>
      </w:r>
      <w:r>
        <w:rPr>
          <w:bCs/>
          <w:b/>
        </w:rPr>
        <w:t xml:space="preserve">Data Scientist</w:t>
      </w:r>
      <w:r>
        <w:t xml:space="preserve"> </w:t>
      </w:r>
      <w:r>
        <w:t xml:space="preserve">in this region is the application of technology to preserve culture. In other parts of the world, data science might focus primarily on e-commerce or finance. However, in</w:t>
      </w:r>
      <w:r>
        <w:t xml:space="preserve"> </w:t>
      </w:r>
      <w:r>
        <w:rPr>
          <w:bCs/>
          <w:b/>
        </w:rPr>
        <w:t xml:space="preserve">Italy Rome</w:t>
      </w:r>
      <w:r>
        <w:t xml:space="preserve">, there is a growing sector dedicated to Digital Humanities and Cultural Heritage Tech.</w:t>
      </w:r>
    </w:p>
    <w:p>
      <w:pPr>
        <w:pStyle w:val="BodyText"/>
      </w:pPr>
      <w:r>
        <w:t xml:space="preserve">Data scientists are currently employed by museums (such as the Vatican Museums), archaeological sites, and private heritage firms to:</w:t>
      </w:r>
    </w:p>
    <w:p>
      <w:pPr>
        <w:numPr>
          <w:ilvl w:val="0"/>
          <w:numId w:val="1003"/>
        </w:numPr>
        <w:pStyle w:val="Compact"/>
      </w:pPr>
      <w:r>
        <w:rPr>
          <w:bCs/>
          <w:b/>
        </w:rPr>
        <w:t xml:space="preserve">Predictive Conservation:</w:t>
      </w:r>
      <w:r>
        <w:t xml:space="preserve"> </w:t>
      </w:r>
      <w:r>
        <w:t xml:space="preserve">Using environmental sensors and machine learning models to predict when historical artifacts or buildings might require maintenance.</w:t>
      </w:r>
    </w:p>
    <w:p>
      <w:pPr>
        <w:numPr>
          <w:ilvl w:val="0"/>
          <w:numId w:val="1003"/>
        </w:numPr>
        <w:pStyle w:val="Compact"/>
      </w:pPr>
      <w:r>
        <w:rPr>
          <w:bCs/>
          <w:b/>
        </w:rPr>
        <w:t xml:space="preserve">User Experience Optimization:</w:t>
      </w:r>
      <w:r>
        <w:t xml:space="preserve"> </w:t>
      </w:r>
      <w:r>
        <w:t xml:space="preserve">Analyzing visitor flow data to improve navigation within crowded historical sites like the Colosseum or the Roman Forum.</w:t>
      </w:r>
    </w:p>
    <w:p>
      <w:pPr>
        <w:numPr>
          <w:ilvl w:val="0"/>
          <w:numId w:val="1003"/>
        </w:numPr>
        <w:pStyle w:val="Compact"/>
      </w:pPr>
      <w:r>
        <w:rPr>
          <w:bCs/>
          <w:b/>
        </w:rPr>
        <w:t xml:space="preserve">Digital Archiving:</w:t>
      </w:r>
      <w:r>
        <w:t xml:space="preserve"> </w:t>
      </w:r>
      <w:r>
        <w:t xml:space="preserve">Utilizing computer vision and OCR (Optical Character Recognition) to digitize ancient manuscripts and make them searchable for researchers worldwide.</w:t>
      </w:r>
    </w:p>
    <w:p>
      <w:pPr>
        <w:pStyle w:val="FirstParagraph"/>
      </w:pPr>
      <w:r>
        <w:t xml:space="preserve">This intersection offers a unique career path for those who wish to apply rigorous technical skills in a culturally rich environment. It distinguishes the</w:t>
      </w:r>
      <w:r>
        <w:t xml:space="preserve"> </w:t>
      </w:r>
      <w:r>
        <w:rPr>
          <w:bCs/>
          <w:b/>
        </w:rPr>
        <w:t xml:space="preserve">Data Scientist</w:t>
      </w:r>
      <w:r>
        <w:t xml:space="preserve"> </w:t>
      </w:r>
      <w:r>
        <w:t xml:space="preserve">role in Rome from that of Berlin, London, or New York.</w:t>
      </w:r>
    </w:p>
    <w:bookmarkEnd w:id="24"/>
    <w:bookmarkStart w:id="25" w:name="Xc10c286022f382fd57cac72148e357960c2e45b"/>
    <w:p>
      <w:pPr>
        <w:pStyle w:val="Heading2"/>
      </w:pPr>
      <w:r>
        <w:t xml:space="preserve">Slide 5: The Educational Ecosystem in Italy Rome</w:t>
      </w:r>
    </w:p>
    <w:p>
      <w:pPr>
        <w:pStyle w:val="FirstParagraph"/>
      </w:pPr>
      <w:r>
        <w:t xml:space="preserve">The supply of talent for the</w:t>
      </w:r>
      <w:r>
        <w:t xml:space="preserve"> </w:t>
      </w:r>
      <w:r>
        <w:rPr>
          <w:bCs/>
          <w:b/>
        </w:rPr>
        <w:t xml:space="preserve">Data Scientist</w:t>
      </w:r>
      <w:r>
        <w:t xml:space="preserve"> </w:t>
      </w:r>
      <w:r>
        <w:t xml:space="preserve">role is heavily influenced by the academic institutions present in the city. Universities such as Sapienza University of Rome and LUISS Guido Carli have significantly upgraded their computer science and data analytics curricula.</w:t>
      </w:r>
    </w:p>
    <w:p>
      <w:pPr>
        <w:pStyle w:val="BodyText"/>
      </w:pPr>
      <w:r>
        <w:t xml:space="preserve">Sapienza University, one of Europe's largest universities, has established dedicated research centers for big data and artificial intelligence. Meanwhile, LUISS focuses heavily on the business application of data science. This duality is crucial for the market in</w:t>
      </w:r>
      <w:r>
        <w:t xml:space="preserve"> </w:t>
      </w:r>
      <w:r>
        <w:rPr>
          <w:bCs/>
          <w:b/>
        </w:rPr>
        <w:t xml:space="preserve">Italy Rome</w:t>
      </w:r>
      <w:r>
        <w:t xml:space="preserve">.</w:t>
      </w:r>
    </w:p>
    <w:p>
      <w:pPr>
        <w:pStyle w:val="BodyText"/>
      </w:pPr>
      <w:r>
        <w:rPr>
          <w:bCs/>
          <w:b/>
        </w:rPr>
        <w:t xml:space="preserve">The Challenge:</w:t>
      </w:r>
      <w:r>
        <w:t xml:space="preserve"> </w:t>
      </w:r>
      <w:r>
        <w:t xml:space="preserve">There is a persistent gap between academic theory and industry practice. Therefore, many companies in Rome are investing heavily in internal training programs or partnering with bootcamps to upskill recent graduates.</w:t>
      </w:r>
    </w:p>
    <w:p>
      <w:pPr>
        <w:pStyle w:val="BodyText"/>
      </w:pPr>
      <w:r>
        <w:rPr>
          <w:bCs/>
          <w:b/>
        </w:rPr>
        <w:t xml:space="preserve">The Opportunity:</w:t>
      </w:r>
      <w:r>
        <w:t xml:space="preserve"> </w:t>
      </w:r>
      <w:r>
        <w:t xml:space="preserve">For professionals looking to relocate or work remotely for Rome-based companies, understanding this educational landscape is vital. The talent pool is growing rapidly, but the demand for experienced practitioners still outstrips supply in senior roles.</w:t>
      </w:r>
    </w:p>
    <w:bookmarkEnd w:id="25"/>
    <w:bookmarkStart w:id="26" w:name="X060e55da41ed09406c67633062fe298087b701b"/>
    <w:p>
      <w:pPr>
        <w:pStyle w:val="Heading2"/>
      </w:pPr>
      <w:r>
        <w:t xml:space="preserve">Slide 6: Industry Verticals Hiring Data Scientists in Rome</w:t>
      </w:r>
    </w:p>
    <w:p>
      <w:pPr>
        <w:pStyle w:val="FirstParagraph"/>
      </w:pPr>
      <w:r>
        <w:t xml:space="preserve">To provide a comprehensive view of the job market, we must look at the specific sectors driving demand for</w:t>
      </w:r>
      <w:r>
        <w:t xml:space="preserve"> </w:t>
      </w:r>
      <w:r>
        <w:rPr>
          <w:bCs/>
          <w:b/>
        </w:rPr>
        <w:t xml:space="preserve">Data Scientist</w:t>
      </w:r>
      <w:r>
        <w:t xml:space="preserve"> </w:t>
      </w:r>
      <w:r>
        <w:t xml:space="preserve">expertise in</w:t>
      </w:r>
      <w:r>
        <w:t xml:space="preserve"> </w:t>
      </w:r>
      <w:r>
        <w:rPr>
          <w:bCs/>
          <w:b/>
        </w:rPr>
        <w:t xml:space="preserve">Italy Rome</w:t>
      </w:r>
      <w:r>
        <w:t xml:space="preserve">.</w:t>
      </w:r>
    </w:p>
    <w:p>
      <w:pPr>
        <w:numPr>
          <w:ilvl w:val="0"/>
          <w:numId w:val="1004"/>
        </w:numPr>
        <w:pStyle w:val="Compact"/>
      </w:pPr>
      <w:r>
        <w:rPr>
          <w:bCs/>
          <w:b/>
        </w:rPr>
        <w:t xml:space="preserve">Fintech and Banking:</w:t>
      </w:r>
      <w:r>
        <w:t xml:space="preserve">Rome is home to several major Italian banks that are aggressively digitizing their services. They require data scientists for fraud detection, credit risk modeling, and algorithmic trading.</w:t>
      </w:r>
    </w:p>
    <w:p>
      <w:pPr>
        <w:numPr>
          <w:ilvl w:val="0"/>
          <w:numId w:val="1004"/>
        </w:numPr>
        <w:pStyle w:val="Compact"/>
      </w:pPr>
      <w:r>
        <w:rPr>
          <w:bCs/>
          <w:b/>
        </w:rPr>
        <w:t xml:space="preserve">Telco:</w:t>
      </w:r>
      <w:r>
        <w:t xml:space="preserve">The telecommunications sector in Italy is highly competitive. Companies rely on big data to optimize network performance and personalize customer offers.</w:t>
      </w:r>
    </w:p>
    <w:p>
      <w:pPr>
        <w:numPr>
          <w:ilvl w:val="0"/>
          <w:numId w:val="1004"/>
        </w:numPr>
        <w:pStyle w:val="Compact"/>
      </w:pPr>
      <w:r>
        <w:rPr>
          <w:bCs/>
          <w:b/>
        </w:rPr>
        <w:t xml:space="preserve">Public Administration:</w:t>
      </w:r>
      <w:r>
        <w:t xml:space="preserve">Bureaucracy reduction is a national priority. Data scientists are needed to streamline public services, analyze demographic trends, and optimize budget allocation for the municipality of Rome.</w:t>
      </w:r>
    </w:p>
    <w:p>
      <w:pPr>
        <w:numPr>
          <w:ilvl w:val="0"/>
          <w:numId w:val="1004"/>
        </w:numPr>
        <w:pStyle w:val="Compact"/>
      </w:pPr>
      <w:r>
        <w:rPr>
          <w:bCs/>
          <w:b/>
        </w:rPr>
        <w:t xml:space="preserve">Aerospace and Defense:</w:t>
      </w:r>
      <w:r>
        <w:t xml:space="preserve">Rome has a strong aerospace industry (including links with ESA). These sectors require high-level data analysis for satellite imagery processing and systems engineering.</w:t>
      </w:r>
    </w:p>
    <w:bookmarkEnd w:id="26"/>
    <w:bookmarkStart w:id="28" w:name="slide-7-challenges-and-future-outlook"/>
    <w:p>
      <w:pPr>
        <w:pStyle w:val="Heading2"/>
      </w:pPr>
      <w:r>
        <w:t xml:space="preserve">Slide 7: Challenges and Future Outlook</w:t>
      </w:r>
    </w:p>
    <w:p>
      <w:pPr>
        <w:pStyle w:val="FirstParagraph"/>
      </w:pPr>
      <w:r>
        <w:t xml:space="preserve">No seminar is complete without addressing the challenges. The data science community in</w:t>
      </w:r>
      <w:r>
        <w:t xml:space="preserve"> </w:t>
      </w:r>
      <w:r>
        <w:rPr>
          <w:bCs/>
          <w:b/>
        </w:rPr>
        <w:t xml:space="preserve">Italy Rome</w:t>
      </w:r>
      <w:r>
        <w:t xml:space="preserve">, while promising, faces specific hurdles.</w:t>
      </w:r>
    </w:p>
    <w:p>
      <w:pPr>
        <w:pStyle w:val="BodyText"/>
      </w:pPr>
      <w:r>
        <w:rPr>
          <w:bCs/>
          <w:b/>
        </w:rPr>
        <w:t xml:space="preserve">The Talent War:</w:t>
      </w:r>
      <w:r>
        <w:t xml:space="preserve">Bright minds in Italy often look toward Northern Europe (Germany, UK) or Silicon Valley for higher salaries and larger tech ecosystems. Retaining top talent requires competitive compensation and a compelling work culture.</w:t>
      </w:r>
    </w:p>
    <w:p>
      <w:pPr>
        <w:pStyle w:val="BodyText"/>
      </w:pPr>
      <w:r>
        <w:rPr>
          <w:bCs/>
          <w:b/>
        </w:rPr>
        <w:t xml:space="preserve">Data Privacy and Ethics:</w:t>
      </w:r>
      <w:r>
        <w:t xml:space="preserve">As the guardian of strict EU regulations (GDPR), Rome-based companies must ensure their data scientists are highly trained in compliance. Ethical AI is not just a buzzword here; it is a legal requirement.</w:t>
      </w:r>
    </w:p>
    <w:bookmarkStart w:id="27" w:name="the-future-outlook"/>
    <w:p>
      <w:pPr>
        <w:pStyle w:val="Heading3"/>
      </w:pPr>
      <w:r>
        <w:t xml:space="preserve">The Future Outlook</w:t>
      </w:r>
    </w:p>
    <w:p>
      <w:pPr>
        <w:pStyle w:val="FirstParagraph"/>
      </w:pPr>
      <w:r>
        <w:t xml:space="preserve">The outlook for the next five years remains positive. With the Italian National Recovery and Resilience Plan (PNRR) injecting billions of euros into digitalization, the demand for skilled data professionals in Rome will only increase. We anticipate a rise in hybrid roles where domain expertise (e.g., in archaeology or law) is paired with technical data skills.</w:t>
      </w:r>
    </w:p>
    <w:bookmarkEnd w:id="27"/>
    <w:bookmarkEnd w:id="28"/>
    <w:bookmarkStart w:id="30" w:name="slide-8-conclusion-and-call-to-action"/>
    <w:p>
      <w:pPr>
        <w:pStyle w:val="Heading2"/>
      </w:pPr>
      <w:r>
        <w:t xml:space="preserve">Slide 8: Conclusion and Call to Action</w:t>
      </w:r>
    </w:p>
    <w:p>
      <w:pPr>
        <w:pStyle w:val="FirstParagraph"/>
      </w:pPr>
      <w:r>
        <w:t xml:space="preserve">In conclusion, these</w:t>
      </w:r>
      <w:r>
        <w:t xml:space="preserve"> </w:t>
      </w:r>
      <w:r>
        <w:rPr>
          <w:bCs/>
          <w:b/>
        </w:rPr>
        <w:t xml:space="preserve">Seminar Presentation Slides</w:t>
      </w:r>
      <w:r>
        <w:t xml:space="preserve"> </w:t>
      </w:r>
      <w:r>
        <w:t xml:space="preserve">have highlighted that the role of the</w:t>
      </w:r>
      <w:r>
        <w:t xml:space="preserve"> </w:t>
      </w:r>
      <w:r>
        <w:rPr>
          <w:bCs/>
          <w:b/>
        </w:rPr>
        <w:t xml:space="preserve">Data Scientist</w:t>
      </w:r>
      <w:r>
        <w:t xml:space="preserve"> </w:t>
      </w:r>
      <w:r>
        <w:t xml:space="preserve">is undergoing a profound transformation, particularly within the unique context of</w:t>
      </w:r>
      <w:r>
        <w:t xml:space="preserve"> </w:t>
      </w:r>
      <w:r>
        <w:rPr>
          <w:bCs/>
          <w:b/>
        </w:rPr>
        <w:t xml:space="preserve">Italy Rome</w:t>
      </w:r>
      <w:r>
        <w:t xml:space="preserve">.</w:t>
      </w:r>
    </w:p>
    <w:p>
      <w:pPr>
        <w:pStyle w:val="BodyText"/>
      </w:pPr>
      <w:r>
        <w:t xml:space="preserve">Rome offers a distinctive blend of opportunities: from working on cutting-edge fintech solutions to preserving ancient history through digital means. It is a city where tradition meets innovation.</w:t>
      </w:r>
    </w:p>
    <w:bookmarkStart w:id="29" w:name="actionable-steps-for-professionals"/>
    <w:p>
      <w:pPr>
        <w:pStyle w:val="Heading3"/>
      </w:pPr>
      <w:r>
        <w:t xml:space="preserve">Actionable Steps for Professionals:</w:t>
      </w:r>
    </w:p>
    <w:p>
      <w:pPr>
        <w:numPr>
          <w:ilvl w:val="0"/>
          <w:numId w:val="1005"/>
        </w:numPr>
        <w:pStyle w:val="Compact"/>
      </w:pPr>
      <w:r>
        <w:rPr>
          <w:bCs/>
          <w:b/>
        </w:rPr>
        <w:t xml:space="preserve">Network Locally:</w:t>
      </w:r>
      <w:r>
        <w:t xml:space="preserve"> </w:t>
      </w:r>
      <w:r>
        <w:t xml:space="preserve">Engage with local tech communities, such as Rome Digital or data meetups held in Trastevere and the Centro Storico.</w:t>
      </w:r>
    </w:p>
    <w:p>
      <w:pPr>
        <w:numPr>
          <w:ilvl w:val="0"/>
          <w:numId w:val="1005"/>
        </w:numPr>
        <w:pStyle w:val="Compact"/>
      </w:pPr>
      <w:r>
        <w:rPr>
          <w:bCs/>
          <w:b/>
        </w:rPr>
        <w:t xml:space="preserve">Skill Up:</w:t>
      </w:r>
      <w:r>
        <w:t xml:space="preserve">Demonstrate proficiency not just in coding, but in interpreting data within a cultural or business context.</w:t>
      </w:r>
    </w:p>
    <w:p>
      <w:pPr>
        <w:numPr>
          <w:ilvl w:val="0"/>
          <w:numId w:val="1005"/>
        </w:numPr>
        <w:pStyle w:val="Compact"/>
      </w:pPr>
      <w:r>
        <w:rPr>
          <w:bCs/>
          <w:b/>
        </w:rPr>
        <w:t xml:space="preserve">Leverage Language:</w:t>
      </w:r>
      <w:r>
        <w:t xml:space="preserve">While English is the language of code, proficiency in Italian opens doors to public sector jobs and local corporate leadership roles.</w:t>
      </w:r>
    </w:p>
    <w:p>
      <w:pPr>
        <w:pStyle w:val="FirstParagraph"/>
      </w:pPr>
      <w:r>
        <w:t xml:space="preserve">Thank you for your attention. We invite you to join us in shaping the digital future of 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Italy Rome</dc:title>
  <dc:creator/>
  <dc:language>en</dc:language>
  <cp:keywords/>
  <dcterms:created xsi:type="dcterms:W3CDTF">2026-07-29T18:56:59Z</dcterms:created>
  <dcterms:modified xsi:type="dcterms:W3CDTF">2026-07-29T18:56:59Z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