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Sudan</w:t>
      </w:r>
      <w:r>
        <w:t xml:space="preserve"> </w:t>
      </w:r>
      <w:r>
        <w:t xml:space="preserve">Khartoum</w:t>
      </w:r>
    </w:p>
    <w:bookmarkStart w:id="28" w:name="X1d9837848f3175e1ffbd01ecd882bea71bae235"/>
    <w:p>
      <w:pPr>
        <w:pStyle w:val="Heading1"/>
      </w:pPr>
      <w:r>
        <w:t xml:space="preserve">Seminar Presentation Slides</w:t>
      </w:r>
      <w:r>
        <w:br/>
      </w:r>
      <w:r>
        <w:t xml:space="preserve">The Strategic Role of the Data Scientist in Sudan Khartoum</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exploring the evolving landscape of data science within one of Africa's most historically significant cities,</w:t>
      </w:r>
      <w:r>
        <w:t xml:space="preserve"> </w:t>
      </w:r>
      <w:r>
        <w:rPr>
          <w:bCs/>
          <w:b/>
        </w:rPr>
        <w:t xml:space="preserve">Sudan Khartoum</w:t>
      </w:r>
      <w:r>
        <w:t xml:space="preserve">. As we stand at the precipice of a digital transformation across the Global South, it is imperative to understand how modern analytical methodologies can be applied to local challenges. This presentation is not merely a technical overview but a strategic discussion on how</w:t>
      </w:r>
      <w:r>
        <w:t xml:space="preserve"> </w:t>
      </w:r>
      <w:r>
        <w:rPr>
          <w:bCs/>
          <w:b/>
        </w:rPr>
        <w:t xml:space="preserve">Data Scientist</w:t>
      </w:r>
      <w:r>
        <w:t xml:space="preserve"> </w:t>
      </w:r>
      <w:r>
        <w:t xml:space="preserve">professionals can drive sustainable development, economic resilience, and social innovation in Sudan Khartoum.</w:t>
      </w:r>
    </w:p>
    <w:p>
      <w:pPr>
        <w:pStyle w:val="BodyText"/>
      </w:pPr>
      <w:r>
        <w:t xml:space="preserve">We will examine the unique socio-economic fabric of Khartoum, analyze the current state of digital infrastructure in Sudan, and propose actionable frameworks for integrating data-driven decision-making into both public policy and private enterprise sectors. The objective is to equip stakeholders with the knowledge to harness big data as a tool for national rebuilding and progress.</w:t>
      </w:r>
    </w:p>
    <w:bookmarkEnd w:id="20"/>
    <w:bookmarkStart w:id="21" w:name="Xc3520d62829f053ae67aa5e796ffa152128f1b5"/>
    <w:p>
      <w:pPr>
        <w:pStyle w:val="Heading2"/>
      </w:pPr>
      <w:r>
        <w:t xml:space="preserve">Slide 2: Defining the Data Scientist in the Sudanese Context</w:t>
      </w:r>
    </w:p>
    <w:p>
      <w:pPr>
        <w:pStyle w:val="FirstParagraph"/>
      </w:pPr>
      <w:r>
        <w:t xml:space="preserve">To begin, we must define what it means to be a</w:t>
      </w:r>
      <w:r>
        <w:t xml:space="preserve"> </w:t>
      </w:r>
      <w:r>
        <w:rPr>
          <w:bCs/>
          <w:b/>
        </w:rPr>
        <w:t xml:space="preserve">Data Scientist</w:t>
      </w:r>
      <w:r>
        <w:t xml:space="preserve"> </w:t>
      </w:r>
      <w:r>
        <w:t xml:space="preserve">specifically within the context of Sudan Khartoum. Unlike in developed economies where data abundance is taken for granted, a Data Scientist here operates under distinct constraints and opportunities. The role requires not only proficiency in Python, R, SQL, and machine learning algorithms but also a deep cultural and linguistic understanding of the local environment.</w:t>
      </w:r>
    </w:p>
    <w:p>
      <w:pPr>
        <w:pStyle w:val="BodyText"/>
      </w:pPr>
      <w:r>
        <w:t xml:space="preserve">In Sudan Khartoum, the</w:t>
      </w:r>
      <w:r>
        <w:t xml:space="preserve"> </w:t>
      </w:r>
      <w:r>
        <w:rPr>
          <w:bCs/>
          <w:b/>
        </w:rPr>
        <w:t xml:space="preserve">Data Scientist</w:t>
      </w:r>
      <w:r>
        <w:t xml:space="preserve"> </w:t>
      </w:r>
      <w:r>
        <w:t xml:space="preserve">acts as a translator between raw information—often unstructured or scattered across disparate systems—and actionable intelligence. They must navigate challenges such as data scarcity, infrastructural limitations, and the need for high contextual awareness. The modern Data Scientist in this region is part technician, part sociologist, and part strategic advisor, capable of turning limited data points into comprehensive insights that drive policy and business strategy.</w:t>
      </w:r>
    </w:p>
    <w:bookmarkEnd w:id="21"/>
    <w:bookmarkStart w:id="22" w:name="X2a08b8973ba7c763fafd2832b809176a40facca"/>
    <w:p>
      <w:pPr>
        <w:pStyle w:val="Heading2"/>
      </w:pPr>
      <w:r>
        <w:t xml:space="preserve">Slide 3: The Economic Imperative for Data Science in Khartoum</w:t>
      </w:r>
    </w:p>
    <w:p>
      <w:pPr>
        <w:pStyle w:val="FirstParagraph"/>
      </w:pPr>
      <w:r>
        <w:t xml:space="preserve">Sudan Khartoum stands at a critical economic crossroads. With a growing young population and an increasing digital footprint, there is an urgent need for modernization in traditional sectors such as agriculture, finance, and logistics. Agriculture, which forms the backbone of Sudan’s economy, suffers from inefficiencies related to irrigation management and market access. Herein lies the primary opportunity for the</w:t>
      </w:r>
      <w:r>
        <w:t xml:space="preserve"> </w:t>
      </w:r>
      <w:r>
        <w:rPr>
          <w:bCs/>
          <w:b/>
        </w:rPr>
        <w:t xml:space="preserve">Data Scientist</w:t>
      </w:r>
      <w:r>
        <w:t xml:space="preserve">.</w:t>
      </w:r>
    </w:p>
    <w:p>
      <w:pPr>
        <w:pStyle w:val="BodyText"/>
      </w:pPr>
      <w:r>
        <w:t xml:space="preserve">By implementing predictive analytics models tailored to local climatic conditions in Khartoum and its surrounding regions, data scientists can optimize crop yields, reduce waste, and improve supply chain efficiencies. Furthermore, the fintech sector in Sudan is expanding rapidly. Data scientists are essential for building robust risk assessment models that allow for greater financial inclusion among unbanked populations. In essence, the</w:t>
      </w:r>
      <w:r>
        <w:t xml:space="preserve"> </w:t>
      </w:r>
      <w:r>
        <w:rPr>
          <w:bCs/>
          <w:b/>
        </w:rPr>
        <w:t xml:space="preserve">Data Scientist</w:t>
      </w:r>
      <w:r>
        <w:t xml:space="preserve"> </w:t>
      </w:r>
      <w:r>
        <w:t xml:space="preserve">becomes an engine of economic revitalization in Sudan Khartoum.</w:t>
      </w:r>
    </w:p>
    <w:bookmarkEnd w:id="22"/>
    <w:bookmarkStart w:id="23" w:name="X6f264c755d2ea59449caa7c7afbd88c66c37598"/>
    <w:p>
      <w:pPr>
        <w:pStyle w:val="Heading2"/>
      </w:pPr>
      <w:r>
        <w:t xml:space="preserve">Slide 4: Healthcare and Public Sector Applications</w:t>
      </w:r>
    </w:p>
    <w:p>
      <w:pPr>
        <w:pStyle w:val="FirstParagraph"/>
      </w:pPr>
      <w:r>
        <w:t xml:space="preserve">Beyond economics, the application of data science in public health is perhaps the most critical aspect for Sudan Khartoum. Post-conflict and post-pandemic recovery requires precise data tracking. A skilled</w:t>
      </w:r>
      <w:r>
        <w:t xml:space="preserve"> </w:t>
      </w:r>
      <w:r>
        <w:rPr>
          <w:bCs/>
          <w:b/>
        </w:rPr>
        <w:t xml:space="preserve">Data Scientist</w:t>
      </w:r>
      <w:r>
        <w:t xml:space="preserve"> </w:t>
      </w:r>
      <w:r>
        <w:t xml:space="preserve">can develop epidemiological models to predict disease outbreaks, manage resource allocation in hospitals located throughout Khartoum, and optimize vaccination campaigns.</w:t>
      </w:r>
    </w:p>
    <w:p>
      <w:pPr>
        <w:pStyle w:val="BodyText"/>
      </w:pPr>
      <w:r>
        <w:t xml:space="preserve">In Sudan Khartoum, where public infrastructure has faced significant strain, data-driven governance is no longer a luxury but a necessity. Data scientists work with government entities to create dashboards that monitor real-time metrics such as water quality in the Nile confluence areas, urban traffic flow to reduce congestion in the city center, and energy consumption patterns. These insights allow for proactive rather than reactive management of civic resources, directly improving the quality of life for residents.</w:t>
      </w:r>
    </w:p>
    <w:bookmarkEnd w:id="23"/>
    <w:bookmarkStart w:id="24" w:name="X0805fcf7c32244d38b086d814c4781cb8610fac"/>
    <w:p>
      <w:pPr>
        <w:pStyle w:val="Heading2"/>
      </w:pPr>
      <w:r>
        <w:t xml:space="preserve">Slide 5: Infrastructure Challenges and Data Collection</w:t>
      </w:r>
    </w:p>
    <w:p>
      <w:pPr>
        <w:pStyle w:val="FirstParagraph"/>
      </w:pPr>
      <w:r>
        <w:t xml:space="preserve">We must address the elephant in the room: infrastructure. Implementing advanced data science projects in Sudan Khartoum faces hurdles related to internet connectivity, power stability, and hardware availability. The role of the</w:t>
      </w:r>
      <w:r>
        <w:t xml:space="preserve"> </w:t>
      </w:r>
      <w:r>
        <w:rPr>
          <w:bCs/>
          <w:b/>
        </w:rPr>
        <w:t xml:space="preserve">Data Scientist</w:t>
      </w:r>
      <w:r>
        <w:t xml:space="preserve"> </w:t>
      </w:r>
      <w:r>
        <w:t xml:space="preserve">here involves innovation under constraint. This means developing lightweight algorithms that do not require massive computational power and designing data collection methods that are resilient to disconnection.</w:t>
      </w:r>
    </w:p>
    <w:p>
      <w:pPr>
        <w:pStyle w:val="BodyText"/>
      </w:pPr>
      <w:r>
        <w:t xml:space="preserve">Solutions include leveraging SMS-based data collection for rural areas connecting to Khartoum, using offline-first mobile applications, and utilizing edge computing where possible. The</w:t>
      </w:r>
      <w:r>
        <w:t xml:space="preserve"> </w:t>
      </w:r>
      <w:r>
        <w:rPr>
          <w:bCs/>
          <w:b/>
        </w:rPr>
        <w:t xml:space="preserve">Data Scientist</w:t>
      </w:r>
      <w:r>
        <w:t xml:space="preserve"> </w:t>
      </w:r>
      <w:r>
        <w:t xml:space="preserve">must be an engineer of pragmatism, ensuring that high-level analytics are grounded in the physical realities of Sudan Khartoum. Collaboration with local telecom providers is also vital to ensure reliable data pipelines.</w:t>
      </w:r>
    </w:p>
    <w:bookmarkEnd w:id="24"/>
    <w:bookmarkStart w:id="25" w:name="X56fd08f955bf186fa1d33f55ebf457bc168c786"/>
    <w:p>
      <w:pPr>
        <w:pStyle w:val="Heading2"/>
      </w:pPr>
      <w:r>
        <w:t xml:space="preserve">Slide 6: Education, Talent Development, and Capacity Building</w:t>
      </w:r>
    </w:p>
    <w:p>
      <w:pPr>
        <w:pStyle w:val="FirstParagraph"/>
      </w:pPr>
      <w:r>
        <w:t xml:space="preserve">The future of data science in Sudan Khartoum relies heavily on human capital. There is a pressing need for educational institutions across Sudan to integrate data literacy into their curricula. Universities in Khartoum must partner with tech hubs and international organizations to create specialized training programs for aspiring</w:t>
      </w:r>
      <w:r>
        <w:t xml:space="preserve"> </w:t>
      </w:r>
      <w:r>
        <w:rPr>
          <w:bCs/>
          <w:b/>
        </w:rPr>
        <w:t xml:space="preserve">Data Scientist</w:t>
      </w:r>
      <w:r>
        <w:t xml:space="preserve"> </w:t>
      </w:r>
      <w:r>
        <w:t xml:space="preserve">professionals.</w:t>
      </w:r>
    </w:p>
    <w:p>
      <w:pPr>
        <w:pStyle w:val="BodyText"/>
      </w:pPr>
      <w:r>
        <w:t xml:space="preserve">This seminar advocates for the establishment of bootcamps, mentorship programs, and open-source communities within Sudan Khartoum. By fostering a culture of continuous learning, we can retain local talent that might otherwise seek opportunities abroad (brain drain). Empowering young Sudanese to become proficient in machine learning, statistics, and data visualization ensures that the intelligence generated remains within the country, benefiting local stakeholders directly.</w:t>
      </w:r>
    </w:p>
    <w:bookmarkEnd w:id="25"/>
    <w:bookmarkStart w:id="26" w:name="X1d9f2f6e5976a6dd53c4b96b8a1ea205d44929a"/>
    <w:p>
      <w:pPr>
        <w:pStyle w:val="Heading2"/>
      </w:pPr>
      <w:r>
        <w:t xml:space="preserve">Slide 7: Ethical Considerations and Data Sovereignty</w:t>
      </w:r>
    </w:p>
    <w:p>
      <w:pPr>
        <w:pStyle w:val="FirstParagraph"/>
      </w:pPr>
      <w:r>
        <w:t xml:space="preserve">As Sudan Khartoum accelerates its digital adoption, ethical considerations come to the forefront. The collection of personal data by a</w:t>
      </w:r>
      <w:r>
        <w:t xml:space="preserve"> </w:t>
      </w:r>
      <w:r>
        <w:rPr>
          <w:bCs/>
          <w:b/>
        </w:rPr>
        <w:t xml:space="preserve">Data Scientist</w:t>
      </w:r>
      <w:r>
        <w:t xml:space="preserve"> </w:t>
      </w:r>
      <w:r>
        <w:t xml:space="preserve">must be governed by strict privacy standards. In a region historically sensitive to surveillance and state control, ensuring data sovereignty is paramount.</w:t>
      </w:r>
    </w:p>
    <w:p>
      <w:pPr>
        <w:pStyle w:val="BodyText"/>
      </w:pPr>
      <w:r>
        <w:t xml:space="preserve">Data scientists must adhere to ethical guidelines that prioritize user consent, transparency, and non-discrimination in algorithmic decision-making. It is crucial that the algorithms deployed in Sudan Khartoum do not perpetuate existing social biases or marginalize minority groups. The</w:t>
      </w:r>
      <w:r>
        <w:t xml:space="preserve"> </w:t>
      </w:r>
      <w:r>
        <w:rPr>
          <w:bCs/>
          <w:b/>
        </w:rPr>
        <w:t xml:space="preserve">Data Scientist</w:t>
      </w:r>
      <w:r>
        <w:t xml:space="preserve"> </w:t>
      </w:r>
      <w:r>
        <w:t xml:space="preserve">serves as a guardian of data ethics, ensuring that technological advancement does not come at the cost of human rights or social cohesion.</w:t>
      </w:r>
    </w:p>
    <w:bookmarkEnd w:id="26"/>
    <w:bookmarkStart w:id="27" w:name="slide-8-conclusion-and-call-to-action"/>
    <w:p>
      <w:pPr>
        <w:pStyle w:val="Heading2"/>
      </w:pPr>
      <w:r>
        <w:t xml:space="preserve">Slide 8: Conclusion and Call to Action</w:t>
      </w:r>
    </w:p>
    <w:p>
      <w:pPr>
        <w:pStyle w:val="FirstParagraph"/>
      </w:pPr>
      <w:r>
        <w:t xml:space="preserve">In conclusion, the integration of data science into the fabric of Sudan Khartoum represents one of the most significant opportunities for national development in the coming decade. The role of the</w:t>
      </w:r>
      <w:r>
        <w:t xml:space="preserve"> </w:t>
      </w:r>
      <w:r>
        <w:rPr>
          <w:bCs/>
          <w:b/>
        </w:rPr>
        <w:t xml:space="preserve">Data Scientist</w:t>
      </w:r>
      <w:r>
        <w:t xml:space="preserve"> </w:t>
      </w:r>
      <w:r>
        <w:t xml:space="preserve">is transformative, bridging the gap between tradition and modernity, scarcity and abundance.</w:t>
      </w:r>
    </w:p>
    <w:p>
      <w:pPr>
        <w:pStyle w:val="BodyText"/>
      </w:pPr>
      <w:r>
        <w:t xml:space="preserve">We call upon government bodies, private investors, academic institutions, and international partners to collaborate in building a robust data ecosystem in Sudan Khartoum. Let us empower our data scientists with the tools they need. Let us invest in education. Let us embrace a future where every decision is informed by evidence and every resource is optimized for the greater good of Sudan Khartoum.</w:t>
      </w:r>
    </w:p>
    <w:p>
      <w:pPr>
        <w:pStyle w:val="BodyText"/>
      </w:pPr>
      <w: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Data Scientists in Sudan Khartoum</dc:title>
  <dc:creator/>
  <dc:language>en</dc:language>
  <cp:keywords/>
  <dcterms:created xsi:type="dcterms:W3CDTF">2026-07-29T09:32:47Z</dcterms:created>
  <dcterms:modified xsi:type="dcterms:W3CDTF">2026-07-29T09:32:47Z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