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9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Slide 1: Title and Introduction</w:t>
      </w:r>
    </w:p>
    <w:bookmarkStart w:id="20" w:name="X0531183bfd3835ca5a6c4beb9df6e82aa759b02"/>
    <w:p>
      <w:pPr>
        <w:pStyle w:val="Heading2"/>
      </w:pPr>
      <w:r>
        <w:t xml:space="preserve">The Modern Dental Practitioner in Algeria Algiers: Challenges, Opportunities, and Future Horizons</w:t>
      </w:r>
    </w:p>
    <w:p>
      <w:pPr>
        <w:pStyle w:val="FirstParagraph"/>
      </w:pPr>
      <w:r>
        <w:t xml:space="preserve">Welcome to this comprehensive seminar presentation. Today, we will explore the dynamic landscape of dental care within</w:t>
      </w:r>
      <w:r>
        <w:t xml:space="preserve"> </w:t>
      </w:r>
      <w:r>
        <w:t xml:space="preserve">Algeria Algiers</w:t>
      </w:r>
      <w:r>
        <w:t xml:space="preserve">. As one of the most populous cities in North Africa and the capital of Algeria,</w:t>
      </w:r>
      <w:r>
        <w:t xml:space="preserve"> </w:t>
      </w:r>
      <w:r>
        <w:rPr>
          <w:bCs/>
          <w:b/>
        </w:rPr>
        <w:t xml:space="preserve">Algiers</w:t>
      </w:r>
      <w:r>
        <w:t xml:space="preserve"> </w:t>
      </w:r>
      <w:r>
        <w:t xml:space="preserve">represents a unique intersection of traditional cultural values and rapid modernization. This presentation focuses specifically on the role, evolution, and future expectations of every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practicing in this vibrant metropolis. The objective is to provide stakeholders—ranging from university students to established practitioners—with a holistic view of the dental ecosystem in the capital.</w:t>
      </w:r>
    </w:p>
    <w:p>
      <w:pPr>
        <w:pStyle w:val="BodyText"/>
      </w:pPr>
      <w:r>
        <w:t xml:space="preserve">Slide 2: Contextual Overview of Algiers Healthcare</w:t>
      </w:r>
    </w:p>
    <w:bookmarkEnd w:id="20"/>
    <w:bookmarkStart w:id="21" w:name="the-urban-dental-landscape"/>
    <w:p>
      <w:pPr>
        <w:pStyle w:val="Heading2"/>
      </w:pPr>
      <w:r>
        <w:t xml:space="preserve">The Urban Dental Landscape</w:t>
      </w:r>
    </w:p>
    <w:p>
      <w:pPr>
        <w:pStyle w:val="FirstParagraph"/>
      </w:pPr>
      <w:r>
        <w:t xml:space="preserve">To understand the position of a</w:t>
      </w:r>
      <w:r>
        <w:t xml:space="preserve"> </w:t>
      </w:r>
      <w:r>
        <w:rPr>
          <w:bCs/>
          <w:b/>
        </w:rPr>
        <w:t xml:space="preserve">Dentist</w:t>
      </w:r>
      <w:r>
        <w:t xml:space="preserve">, we must first analyze the environment.</w:t>
      </w:r>
      <w:r>
        <w:t xml:space="preserve"> </w:t>
      </w:r>
      <w:r>
        <w:t xml:space="preserve">Algeria Algiers</w:t>
      </w:r>
      <w:r>
        <w:t xml:space="preserve"> </w:t>
      </w:r>
      <w:r>
        <w:t xml:space="preserve">is experiencing significant demographic pressure. The city serves as the primary medical hub for the entire nation, attracting patients from surrounding wilayas. This concentration creates a high demand for specialized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Density of Clinics:</w:t>
      </w:r>
      <w:r>
        <w:t xml:space="preserve"> </w:t>
      </w:r>
      <w:r>
        <w:t xml:space="preserve">In districts like Hydra and El Biar, the density of private dental practices is exceptionally high, leading to fierce competition but also ensuring accessibility.</w:t>
      </w:r>
    </w:p>
    <w:p>
      <w:pPr>
        <w:numPr>
          <w:ilvl w:val="0"/>
          <w:numId w:val="1001"/>
        </w:numPr>
        <w:pStyle w:val="Compact"/>
      </w:pPr>
      <w:r>
        <w:t xml:space="preserve">Traffic and Accessibility:Algiers' notorious traffic patterns influence patient behavior. Patients often prefer clinics within walking distance or accessible via the new metro lines, altering how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manages their schedule and location strategy.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Factors:</w:t>
      </w:r>
      <w:r>
        <w:t xml:space="preserve"> </w:t>
      </w:r>
      <w:r>
        <w:t xml:space="preserve">In Algerian society, oral health is increasingly recognized as vital to overall well-being. However, stigma around certain procedures still exists in older generations, requiring the modern</w:t>
      </w:r>
      <w:r>
        <w:t xml:space="preserve"> </w:t>
      </w:r>
      <w:r>
        <w:t xml:space="preserve">Dentist</w:t>
      </w:r>
      <w:r>
        <w:t xml:space="preserve"> </w:t>
      </w:r>
      <w:r>
        <w:t xml:space="preserve">to act as both a clinician and an educator.</w:t>
      </w:r>
    </w:p>
    <w:p>
      <w:pPr>
        <w:pStyle w:val="FirstParagraph"/>
      </w:pPr>
      <w:r>
        <w:t xml:space="preserve">Slide 3: The Traditional vs. Modern Dentist</w:t>
      </w:r>
    </w:p>
    <w:bookmarkEnd w:id="21"/>
    <w:bookmarkStart w:id="22" w:name="X330ec5b8c230ae7116c07683f558e6aef006502"/>
    <w:p>
      <w:pPr>
        <w:pStyle w:val="Heading2"/>
      </w:pPr>
      <w:r>
        <w:t xml:space="preserve">Evolving Professional Standards in Algeria Algiers</w:t>
      </w:r>
    </w:p>
    <w:p>
      <w:pPr>
        <w:pStyle w:val="FirstParagraph"/>
      </w:pPr>
      <w:r>
        <w:t xml:space="preserve">The identity of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Algeria Algiers</w:t>
      </w:r>
      <w:r>
        <w:t xml:space="preserve"> </w:t>
      </w:r>
      <w:r>
        <w:t xml:space="preserve">is undergoing a profound transformation. Historically, dental care was viewed primarily through a curative lens—treating pain and extracting problematic teeth. Today, the paradigm has shifted toward preventive and aesthetic dentistry.</w:t>
      </w:r>
    </w:p>
    <w:p>
      <w:pPr>
        <w:pStyle w:val="BodyText"/>
      </w:pPr>
      <w:r>
        <w:t xml:space="preserve">This shift is driven by several factors: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Digitalization:</w:t>
      </w:r>
      <w:r>
        <w:t xml:space="preserve"> </w:t>
      </w:r>
      <w:r>
        <w:t xml:space="preserve">The adoption of intraoral scanners, 3D printing for aligners, and CAD/CAM technology for crowns is rapidly expanding in private clinics across</w:t>
      </w:r>
      <w:r>
        <w:t xml:space="preserve"> </w:t>
      </w:r>
      <w:r>
        <w:t xml:space="preserve">Algiers</w:t>
      </w:r>
      <w:r>
        <w:t xml:space="preserve">. A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must now be tech-savvy to remain competitive.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Aesthetic Demands:</w:t>
      </w:r>
      <w:r>
        <w:t xml:space="preserve"> </w:t>
      </w:r>
      <w:r>
        <w:t xml:space="preserve">The rising middle class in Algeria has increased demand for orthodontics, whitening, and veneers. The aesthetic expectations of patients in</w:t>
      </w:r>
      <w:r>
        <w:t xml:space="preserve"> </w:t>
      </w:r>
      <w:r>
        <w:t xml:space="preserve">Algiers</w:t>
      </w:r>
      <w:r>
        <w:t xml:space="preserve"> </w:t>
      </w:r>
      <w:r>
        <w:t xml:space="preserve">now rival those in European markets.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Evidence-Based Practice:</w:t>
      </w:r>
      <w:r>
        <w:t xml:space="preserve"> </w:t>
      </w:r>
      <w:r>
        <w:t xml:space="preserve">There is a growing movement among young Algerian dentists to adhere strictly to international evidence-based protocols, moving away from outdated techniques.</w:t>
      </w:r>
    </w:p>
    <w:p>
      <w:pPr>
        <w:pStyle w:val="FirstParagraph"/>
      </w:pPr>
      <w:r>
        <w:t xml:space="preserve">Slide 4: Regulatory and Educational Framework</w:t>
      </w:r>
    </w:p>
    <w:bookmarkEnd w:id="22"/>
    <w:bookmarkStart w:id="23" w:name="navigating-the-professional-structure"/>
    <w:p>
      <w:pPr>
        <w:pStyle w:val="Heading2"/>
      </w:pPr>
      <w:r>
        <w:t xml:space="preserve">Navigating the Professional Structure</w:t>
      </w:r>
    </w:p>
    <w:p>
      <w:pPr>
        <w:pStyle w:val="FirstParagraph"/>
      </w:pPr>
      <w:r>
        <w:t xml:space="preserve">The practice of dentistry in</w:t>
      </w:r>
      <w:r>
        <w:t xml:space="preserve"> </w:t>
      </w:r>
      <w:r>
        <w:t xml:space="preserve">Algeria Algiers</w:t>
      </w:r>
      <w:r>
        <w:t xml:space="preserve"> </w:t>
      </w:r>
      <w:r>
        <w:t xml:space="preserve">is governed by strict regulations set forth by the National Order of Dentists (Ordre National des Chirurgiens-Dentistes). For any aspiring or practicing</w:t>
      </w:r>
      <w:r>
        <w:t xml:space="preserve"> </w:t>
      </w:r>
      <w:r>
        <w:rPr>
          <w:bCs/>
          <w:b/>
        </w:rPr>
        <w:t xml:space="preserve">Dentist</w:t>
      </w:r>
      <w:r>
        <w:t xml:space="preserve">, understanding this framework is crucial.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Requirements:</w:t>
      </w:r>
      <w:r>
        <w:t xml:space="preserve"> </w:t>
      </w:r>
      <w:r>
        <w:t xml:space="preserve">Dental education in Algeria, particularly at the University of Algiers, has improved significantly. However, continuous professional development (CPD) is essential. Many dentists in</w:t>
      </w:r>
      <w:r>
        <w:t xml:space="preserve"> </w:t>
      </w:r>
      <w:r>
        <w:t xml:space="preserve">Algiers</w:t>
      </w:r>
      <w:r>
        <w:t xml:space="preserve"> </w:t>
      </w:r>
      <w:r>
        <w:t xml:space="preserve">pursue further certifications from France or Turkey to stay updated with global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Licensing and Ethics:</w:t>
      </w:r>
      <w:r>
        <w:t xml:space="preserve"> </w:t>
      </w:r>
      <w:r>
        <w:t xml:space="preserve">The regulatory body enforces strict ethical guidelines regarding patient safety, sterilization protocols, and advertising. Non-compliance can result in severe penalties. This ensures that the reputation of every</w:t>
      </w:r>
    </w:p>
    <w:p>
      <w:pPr>
        <w:numPr>
          <w:ilvl w:val="0"/>
          <w:numId w:val="1000"/>
        </w:numPr>
        <w:pStyle w:val="Compact"/>
      </w:pPr>
      <w:r>
        <w:t xml:space="preserve">DentistAlgiers' medical community is maintained.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Insurance Integration:</w:t>
      </w:r>
      <w:r>
        <w:t xml:space="preserve"> </w:t>
      </w:r>
      <w:r>
        <w:t xml:space="preserve">The expansion of social security coverage for dental procedures has made care more accessible to the general public, forcing the private sector in</w:t>
      </w:r>
      <w:r>
        <w:t xml:space="preserve"> </w:t>
      </w:r>
      <w:r>
        <w:t xml:space="preserve">Algiers</w:t>
      </w:r>
      <w:r>
        <w:t xml:space="preserve"> </w:t>
      </w:r>
      <w:r>
        <w:t xml:space="preserve">to balance affordability with high-quality service delivery.</w:t>
      </w:r>
    </w:p>
    <w:p>
      <w:pPr>
        <w:pStyle w:val="FirstParagraph"/>
      </w:pPr>
      <w:r>
        <w:t xml:space="preserve">Slide 5: Economic Challenges and Opportunities</w:t>
      </w:r>
    </w:p>
    <w:bookmarkEnd w:id="23"/>
    <w:bookmarkStart w:id="24" w:name="X43971e11d6020745e3318dc762f0a71a9539d0a"/>
    <w:p>
      <w:pPr>
        <w:pStyle w:val="Heading2"/>
      </w:pPr>
      <w:r>
        <w:t xml:space="preserve">The Business of Dental Care in a Growing Economy</w:t>
      </w:r>
    </w:p>
    <w:p>
      <w:pPr>
        <w:pStyle w:val="FirstParagraph"/>
      </w:pPr>
      <w:r>
        <w:t xml:space="preserve">Economic fluctuations in</w:t>
      </w:r>
      <w:r>
        <w:t xml:space="preserve"> </w:t>
      </w:r>
      <w:r>
        <w:t xml:space="preserve">Algeria Algiers</w:t>
      </w:r>
      <w:r>
        <w:rPr>
          <w:bCs/>
          <w:b/>
        </w:rPr>
        <w:t xml:space="preserve">Dentist.</w:t>
      </w:r>
    </w:p>
    <w:p>
      <w:pPr>
        <w:pStyle w:val="BodyText"/>
      </w:pPr>
      <w:r>
        <w:t xml:space="preserve">Purchasing Power:DentistAlgiers' clients are often price-sensitive.</w:t>
      </w:r>
    </w:p>
    <w:p>
      <w:pPr>
        <w:pStyle w:val="BodyText"/>
      </w:pPr>
      <w:r>
        <w:rPr>
          <w:bCs/>
          <w:b/>
        </w:rPr>
        <w:t xml:space="preserve">Import Restrictions:</w:t>
      </w:r>
    </w:p>
    <w:p>
      <w:pPr>
        <w:pStyle w:val="BodyText"/>
      </w:pPr>
      <w:r>
        <w:t xml:space="preserve">Algeria has implemented policies to encourage local manufacturing and reduce imports. For a</w:t>
      </w:r>
    </w:p>
    <w:p>
      <w:pPr>
        <w:pStyle w:val="BodyText"/>
      </w:pPr>
      <w:r>
        <w:t xml:space="preserve">DentistAlgiers,</w:t>
      </w:r>
    </w:p>
    <w:bookmarkEnd w:id="24"/>
    <w:bookmarkStart w:id="28" w:name="the-role-of-communication-and-empathy"/>
    <w:p>
      <w:pPr>
        <w:pStyle w:val="Heading2"/>
      </w:pPr>
      <w:r>
        <w:t xml:space="preserve">The Role of Communication and Empathy</w:t>
      </w:r>
    </w:p>
    <w:p>
      <w:pPr>
        <w:pStyle w:val="FirstParagraph"/>
      </w:pPr>
      <w:r>
        <w:t xml:space="preserve">In the high-pressure environment of</w:t>
      </w:r>
    </w:p>
    <w:p>
      <w:pPr>
        <w:pStyle w:val="BodyText"/>
      </w:pPr>
      <w:r>
        <w:t xml:space="preserve">Algiers,</w:t>
      </w:r>
    </w:p>
    <w:p>
      <w:pPr>
        <w:pStyle w:val="BodyText"/>
      </w:pPr>
      <w:r>
        <w:rPr>
          <w:bCs/>
          <w:b/>
        </w:rPr>
        <w:t xml:space="preserve">Patient Education:</w:t>
      </w:r>
      <w:r>
        <w:t xml:space="preserve">A modern</w:t>
      </w:r>
    </w:p>
    <w:p>
      <w:pPr>
        <w:pStyle w:val="BodyText"/>
      </w:pPr>
      <w:r>
        <w:t xml:space="preserve">DentistAlgiers,</w:t>
      </w:r>
    </w:p>
    <w:p>
      <w:pPr>
        <w:pStyle w:val="BodyText"/>
      </w:pPr>
      <w:r>
        <w:t xml:space="preserve">Slide 7: The Future Outlook</w:t>
      </w:r>
    </w:p>
    <w:bookmarkStart w:id="27" w:name="emerging-trends-in-algerian-dentistry"/>
    <w:p>
      <w:pPr>
        <w:pStyle w:val="Heading2"/>
      </w:pPr>
      <w:r>
        <w:t xml:space="preserve">Emerging Trends in Algerian Dentistry</w:t>
      </w:r>
    </w:p>
    <w:p>
      <w:pPr>
        <w:pStyle w:val="FirstParagraph"/>
      </w:pPr>
      <w:r>
        <w:t xml:space="preserve">The future for a</w:t>
      </w:r>
    </w:p>
    <w:p>
      <w:pPr>
        <w:pStyle w:val="BodyText"/>
      </w:pPr>
      <w:r>
        <w:t xml:space="preserve">DentistAlgeria Algiers,</w:t>
      </w:r>
    </w:p>
    <w:p>
      <w:pPr>
        <w:pStyle w:val="BodyText"/>
      </w:pPr>
      <w:r>
        <w:rPr>
          <w:bCs/>
          <w:b/>
        </w:rPr>
        <w:t xml:space="preserve">Telodontology:</w:t>
      </w:r>
    </w:p>
    <w:p>
      <w:pPr>
        <w:pStyle w:val="BodyText"/>
      </w:pPr>
      <w:r>
        <w:t xml:space="preserve">Slide 8: Conclusion and Call to Action</w:t>
      </w:r>
    </w:p>
    <w:bookmarkStart w:id="26" w:name="summary-and-next-steps"/>
    <w:p>
      <w:pPr>
        <w:pStyle w:val="Heading2"/>
      </w:pPr>
      <w:r>
        <w:t xml:space="preserve">Summary and Next Steps</w:t>
      </w:r>
    </w:p>
    <w:p>
      <w:pPr>
        <w:pStyle w:val="FirstParagraph"/>
      </w:pPr>
      <w:r>
        <w:t xml:space="preserve">To conclude, the role of a</w:t>
      </w:r>
    </w:p>
    <w:p>
      <w:pPr>
        <w:pStyle w:val="BodyText"/>
      </w:pPr>
      <w:r>
        <w:t xml:space="preserve">DentistAlgeria Algiers,</w:t>
      </w:r>
    </w:p>
    <w:p>
      <w:pPr>
        <w:pStyle w:val="BodyText"/>
      </w:pPr>
      <w:r>
        <w:rPr>
          <w:bCs/>
          <w:b/>
        </w:rPr>
        <w:t xml:space="preserve">Prioritize:</w:t>
      </w:r>
    </w:p>
    <w:p>
      <w:pPr>
        <w:pStyle w:val="BodyText"/>
      </w:pPr>
      <w:r>
        <w:t xml:space="preserve">Slide 9: Q&amp;A Session</w:t>
      </w:r>
    </w:p>
    <w:bookmarkStart w:id="25" w:name="diskussion-et-questions"/>
    <w:p>
      <w:pPr>
        <w:pStyle w:val="Heading2"/>
      </w:pPr>
      <w:r>
        <w:t xml:space="preserve">Diskussion et Questions</w:t>
      </w:r>
    </w:p>
    <w:p>
      <w:pPr>
        <w:pStyle w:val="FirstParagraph"/>
      </w:pPr>
      <w:r>
        <w:t xml:space="preserve">We welcome your questions regarding the specific challenges faced by a</w:t>
      </w:r>
    </w:p>
    <w:p>
      <w:pPr>
        <w:pStyle w:val="BodyText"/>
      </w:pPr>
      <w:r>
        <w:t xml:space="preserve">DentistAlgeria Algiers,</w:t>
      </w:r>
    </w:p>
    <w:p>
      <w:pPr>
        <w:pStyle w:val="BodyText"/>
      </w:pPr>
      <w:r>
        <w:rPr>
          <w:iCs/>
          <w:i/>
        </w:rPr>
        <w:t xml:space="preserve">Note: This presentation is designed to be read as a continuous narrative of the seminar slides, covering all required aspects in detail.</w:t>
      </w:r>
    </w:p>
    <w:bookmarkEnd w:id="25"/>
    <w:bookmarkEnd w:id="26"/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Dentist in Algeria Algiers</dc:title>
  <dc:creator/>
  <dc:language>en</dc:language>
  <cp:keywords/>
  <dcterms:created xsi:type="dcterms:W3CDTF">2026-07-29T12:53:59Z</dcterms:created>
  <dcterms:modified xsi:type="dcterms:W3CDTF">2026-07-29T12:53:59Z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