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Brazil</w:t>
      </w:r>
      <w:r>
        <w:t xml:space="preserve"> </w:t>
      </w:r>
      <w:r>
        <w:t xml:space="preserve">Brasília</w:t>
      </w:r>
    </w:p>
    <w:bookmarkStart w:id="21" w:name="seminar-presentation-slides"/>
    <w:p>
      <w:pPr>
        <w:pStyle w:val="Heading1"/>
      </w:pPr>
      <w:r>
        <w:t xml:space="preserve">Seminar Presentation Slides</w:t>
      </w:r>
    </w:p>
    <w:bookmarkStart w:id="20" w:name="the-modern-dentist-in-brazil-brasília"/>
    <w:p>
      <w:pPr>
        <w:pStyle w:val="Heading2"/>
      </w:pPr>
      <w:r>
        <w:t xml:space="preserve">The Modern Dentist in Brazil Brasília</w:t>
      </w:r>
    </w:p>
    <w:p>
      <w:pPr>
        <w:pStyle w:val="FirstParagraph"/>
      </w:pPr>
      <w:r>
        <w:rPr>
          <w:bCs/>
          <w:b/>
        </w:rPr>
        <w:t xml:space="preserve">Presentation Theme:</w:t>
      </w:r>
    </w:p>
    <w:bookmarkEnd w:id="20"/>
    <w:bookmarkEnd w:id="21"/>
    <w:bookmarkStart w:id="22" w:name="slide-1-introduction"/>
    <w:p>
      <w:pPr>
        <w:pStyle w:val="Heading3"/>
      </w:pPr>
      <w:r>
        <w:t xml:space="preserve">Slide 1: Introduction</w:t>
      </w:r>
    </w:p>
    <w:p>
      <w:pPr>
        <w:pStyle w:val="FirstParagraph"/>
      </w:pPr>
      <w:r>
        <w:t xml:space="preserve">Welcome to this Seminar Presentation Slides overview focusing on the evolving landscape of dentistry in Brazil Brasília. This presentation is dedicated to understanding the unique challenges and opportunities facing the modern Dentist operating within one of South America’s most dynamic capitals. We will explore how traditional dental care meets contemporary demands in Brazil Brasília, providing essential context for healthcare professionals, administrators, and students interested in this field.</w:t>
      </w:r>
    </w:p>
    <w:bookmarkEnd w:id="22"/>
    <w:bookmarkStart w:id="23" w:name="X475f40cbb0517c7182c432314ffa54b1cf46984"/>
    <w:p>
      <w:pPr>
        <w:pStyle w:val="Heading3"/>
      </w:pPr>
      <w:r>
        <w:t xml:space="preserve">Slide 2: The Unique Context of Brazil Brasília</w:t>
      </w:r>
    </w:p>
    <w:p>
      <w:pPr>
        <w:pStyle w:val="FirstParagraph"/>
      </w:pPr>
      <w:r>
        <w:t xml:space="preserve">To understand the role of the Dentist effectively, we must first analyze the specific environment of Brazil Brasília. As a planned city designed in the mid-20th century, Brazil Brasília possesses a distinct demographic and socioeconomic profile compared to older Brazilian cities like Rio de Janeiro or São Paulo. The population in Brazil Brasília is largely composed of public servants, lawyers, and federal employees who generally have higher average incomes. This unique characteristic creates a highly competitive market for private dental services in Brazil Brasília. For the Dentist practicing here, understanding this affluent yet demanding clientele is paramount to success.</w:t>
      </w:r>
    </w:p>
    <w:bookmarkEnd w:id="23"/>
    <w:bookmarkStart w:id="24" w:name="Xb39d076185eb1c2e204c8e4aa95275f520a9adb"/>
    <w:p>
      <w:pPr>
        <w:pStyle w:val="Heading3"/>
      </w:pPr>
      <w:r>
        <w:t xml:space="preserve">Slide 3: Healthcare Infrastructure and Accessibility</w:t>
      </w:r>
    </w:p>
    <w:p>
      <w:pPr>
        <w:pStyle w:val="FirstParagraph"/>
      </w:pPr>
      <w:r>
        <w:t xml:space="preserve">The healthcare infrastructure in Brazil Brasília serves as a critical backdrop for dental practice. While the public Unified Health System (SUS) provides essential services, there is an overwhelming demand that often leads to long wait times for specialized procedures. Consequently, many citizens in Brazil Brasília turn to private practitioners or supplementary health insurance plans. The modern Dentist must therefore be adept at navigating both systems: providing high-quality private care while potentially contributing resources or expertise to public initiatives aimed at improving oral health equity in the capital.</w:t>
      </w:r>
    </w:p>
    <w:bookmarkEnd w:id="24"/>
    <w:bookmarkStart w:id="25" w:name="slide-4-technology-and-innovation"/>
    <w:p>
      <w:pPr>
        <w:pStyle w:val="Heading3"/>
      </w:pPr>
      <w:r>
        <w:t xml:space="preserve">Slide 4: Technology and Innovation</w:t>
      </w:r>
    </w:p>
    <w:p>
      <w:pPr>
        <w:pStyle w:val="FirstParagraph"/>
      </w:pPr>
      <w:r>
        <w:t xml:space="preserve">Innovation is not a luxury but a necessity for the modern Dentist, especially in a forward-looking city like Brazil Brasília. Digital dentistry has transformed patient experiences. From intraoral scanners replacing traditional goopy impressions to CAD/CAM systems that allow for same-day crowns, technology enhances precision and patient comfort. In Brazil Brasília, where professionals are often accustomed to high standards of service delivery due to the competitive nature of the federal district’s job market, adopting these technologies is crucial for retaining patients. The Dentist must stay abreast of these advancements to remain competitive.</w:t>
      </w:r>
    </w:p>
    <w:bookmarkEnd w:id="25"/>
    <w:bookmarkStart w:id="26" w:name="slide-5-cosmetic-and-aesthetic-dentistry"/>
    <w:p>
      <w:pPr>
        <w:pStyle w:val="Heading3"/>
      </w:pPr>
      <w:r>
        <w:t xml:space="preserve">Slide 5: Cosmetic and Aesthetic Dentistry</w:t>
      </w:r>
    </w:p>
    <w:p>
      <w:pPr>
        <w:pStyle w:val="FirstParagraph"/>
      </w:pPr>
      <w:r>
        <w:t xml:space="preserve">Brazil has long been a global leader in aesthetic procedures, and this trend is strongly reflected in the dental sector within Brazil Brasília. The modern Dentist here frequently addresses cosmetic concerns such as whitening, veneers, and orthodontics. Patients in Brazil Brasília often seek treatments that align with contemporary beauty standards while maintaining functionality. The Dentist must possess not only technical skill but also an artistic eye to deliver results that meet the high aesthetic expectations of the local population. Marketing these services effectively within the vibrant social fabric of Brazil Brasília requires a nuanced understanding of cultural values regarding appearance.</w:t>
      </w:r>
    </w:p>
    <w:bookmarkEnd w:id="26"/>
    <w:bookmarkStart w:id="27" w:name="X64ee03688cd1d76319c9aeedc73b2c5b3ff69f7"/>
    <w:p>
      <w:pPr>
        <w:pStyle w:val="Heading3"/>
      </w:pPr>
      <w:r>
        <w:t xml:space="preserve">Slide 6: Public Health Challenges and Social Responsibility</w:t>
      </w:r>
    </w:p>
    <w:p>
      <w:pPr>
        <w:pStyle w:val="FirstParagraph"/>
      </w:pPr>
      <w:r>
        <w:t xml:space="preserve">Beyond private practice, the Dentist plays a vital role in public health. In Brazil Brasília, issues such as sugar consumption and its impact on dental caries remain significant public health challenges. Community outreach programs are essential to educate families about preventive care. The seminar highlights that ethical dentistry involves a commitment to social responsibility. Dentists in Brazil Brasília often collaborate with local schools and community centers to promote oral hygiene among children, ensuring that the benefits of modern dental science reach all socioeconomic strata within the capital.</w:t>
      </w:r>
    </w:p>
    <w:bookmarkEnd w:id="27"/>
    <w:bookmarkStart w:id="28" w:name="X735e21487d3b6b139a89e61a17c8a4eadbde2e8"/>
    <w:p>
      <w:pPr>
        <w:pStyle w:val="Heading3"/>
      </w:pPr>
      <w:r>
        <w:t xml:space="preserve">Slide 7: Business Management for Dental Practices</w:t>
      </w:r>
    </w:p>
    <w:p>
      <w:pPr>
        <w:pStyle w:val="FirstParagraph"/>
      </w:pPr>
      <w:r>
        <w:t xml:space="preserve">The operational side of being a Dentist in Brazil Brasília requires robust business management skills. With high real estate costs and significant overheads, efficiency is key. Modern software solutions help manage patient records, appointment scheduling, and billing seamlessly. Furthermore, the relationship between the Dentist and the patient is evolving into a long-term health partnership rather than a transactional service interaction. Building trust through transparent communication about treatment plans and costs is essential for building a sustainable practice in Brazil Brasília’s competitive healthcare market.</w:t>
      </w:r>
    </w:p>
    <w:bookmarkEnd w:id="28"/>
    <w:bookmarkStart w:id="29" w:name="X90927b908b45908bcefe972834a5605be4612ed"/>
    <w:p>
      <w:pPr>
        <w:pStyle w:val="Heading3"/>
      </w:pPr>
      <w:r>
        <w:t xml:space="preserve">Slide 8: The Future of Dentistry in Brazil Brasília</w:t>
      </w:r>
    </w:p>
    <w:p>
      <w:pPr>
        <w:pStyle w:val="FirstParagraph"/>
      </w:pPr>
      <w:r>
        <w:t xml:space="preserve">Looking ahead, the future of dentistry in Brazil Brasília promises even greater integration with digital health tools. Tele-dentistry, while still emerging, offers potential for remote consultations and follow-ups. Artificial intelligence is beginning to assist in diagnosing pathologies from X-rays with high accuracy. For the Dentist today and tomorrow, continuous professional development is mandatory to adapt to these changes in Brazil Brasília. The city’s progressive nature means that early adopters of technology will likely set the standard for quality care across the region.</w:t>
      </w:r>
    </w:p>
    <w:bookmarkEnd w:id="29"/>
    <w:bookmarkStart w:id="30" w:name="slide-9-conclusion"/>
    <w:p>
      <w:pPr>
        <w:pStyle w:val="Heading3"/>
      </w:pPr>
      <w:r>
        <w:t xml:space="preserve">Slide 9: Conclusion</w:t>
      </w:r>
    </w:p>
    <w:p>
      <w:pPr>
        <w:pStyle w:val="FirstParagraph"/>
      </w:pPr>
      <w:r>
        <w:t xml:space="preserve">In conclusion, this Seminar Presentation Slides document underscores that practicing as a Dentist in Brazil Brasília is both an opportunity and a responsibility. The unique socioeconomic dynamics of Brazil Brasília demand high standards of care, technological proficiency, and ethical commitment. Whether working in public health or private practice, the Dentist serves as a guardian of both individual health and community well-being. As we move forward, it is imperative that we continue to support dental professionals in Brazil Brasília through education, infrastructure development, and policy reform.</w:t>
      </w:r>
    </w:p>
    <w:bookmarkEnd w:id="30"/>
    <w:bookmarkStart w:id="31" w:name="slide-10-qa"/>
    <w:p>
      <w:pPr>
        <w:pStyle w:val="Heading3"/>
      </w:pPr>
      <w:r>
        <w:t xml:space="preserve">Slide 10: Q&amp;A</w:t>
      </w:r>
    </w:p>
    <w:p>
      <w:pPr>
        <w:pStyle w:val="FirstParagraph"/>
      </w:pPr>
      <w:r>
        <w:t xml:space="preserve">We now open the floor for questions regarding the role of Dentists in Brazil Brasília and how these insights can be applied to improve dental care delivery. Thank you for your attention during this Seminar Presentation Slides session focused on advancing oral health in our capital.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Dentist in Brazil Brasília</dc:title>
  <dc:creator/>
  <dc:language>en</dc:language>
  <cp:keywords/>
  <dcterms:created xsi:type="dcterms:W3CDTF">2026-07-29T18:06:33Z</dcterms:created>
  <dcterms:modified xsi:type="dcterms:W3CDTF">2026-07-29T18:06:33Z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