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Dentistry</w:t>
      </w:r>
      <w:r>
        <w:t xml:space="preserve"> </w:t>
      </w:r>
      <w:r>
        <w:t xml:space="preserve">in</w:t>
      </w:r>
      <w:r>
        <w:t xml:space="preserve"> </w:t>
      </w:r>
      <w:r>
        <w:t xml:space="preserve">Chile</w:t>
      </w:r>
      <w:r>
        <w:t xml:space="preserve"> </w:t>
      </w:r>
      <w:r>
        <w:t xml:space="preserve">Santiago</w:t>
      </w:r>
    </w:p>
    <w:bookmarkStart w:id="20" w:name="seminar-presentation-slides"/>
    <w:p>
      <w:pPr>
        <w:pStyle w:val="Heading4"/>
      </w:pPr>
      <w:r>
        <w:t xml:space="preserve">Seminar Presentation Slides</w:t>
      </w:r>
    </w:p>
    <w:bookmarkEnd w:id="20"/>
    <w:bookmarkStart w:id="21" w:name="X4d28671ebf0b39af0187b74f2afc26dda53661f"/>
    <w:p>
      <w:pPr>
        <w:pStyle w:val="Heading2"/>
      </w:pPr>
      <w:r>
        <w:t xml:space="preserve">Topic : Modernizing Dental Care in Chile Santiago</w:t>
      </w:r>
    </w:p>
    <w:p>
      <w:pPr>
        <w:pStyle w:val="FirstParagraph"/>
      </w:pPr>
      <w:r>
        <w:t xml:space="preserve">A Comprehensive Analysis of Clinical Standards , Technological Integration , and Public Health Strategies for the Capital Region.</w:t>
      </w:r>
    </w:p>
    <w:bookmarkEnd w:id="21"/>
    <w:bookmarkStart w:id="22" w:name="X87f6caebbff4fa1172deebd2b85b70fac33fb90"/>
    <w:p>
      <w:pPr>
        <w:pStyle w:val="Heading3"/>
      </w:pPr>
      <w:r>
        <w:t xml:space="preserve">Introduction to the Seminar Presentation Slides</w:t>
      </w:r>
    </w:p>
    <w:p>
      <w:pPr>
        <w:pStyle w:val="FirstParagraph"/>
      </w:pPr>
      <w:r>
        <w:t xml:space="preserve">Welcome to this detailed</w:t>
      </w:r>
      <w:r>
        <w:t xml:space="preserve"> </w:t>
      </w:r>
      <w:r>
        <w:rPr>
          <w:bCs/>
          <w:b/>
        </w:rPr>
        <w:t xml:space="preserve">Seminar Presentation Slides</w:t>
      </w:r>
      <w:r>
        <w:t xml:space="preserve"> </w:t>
      </w:r>
      <w:r>
        <w:t xml:space="preserve">document focused on the critical topic of dentistry within one of South America's most dynamic urban centers ,</w:t>
      </w:r>
      <w:r>
        <w:t xml:space="preserve"> </w:t>
      </w:r>
      <w:r>
        <w:rPr>
          <w:bCs/>
          <w:b/>
        </w:rPr>
        <w:t xml:space="preserve">Chile Santiago</w:t>
      </w:r>
      <w:r>
        <w:t xml:space="preserve">. As we navigate through this presentation , we will dissect the current state of oral healthcare in the region . This document serves as a comprehensive guide for healthcare professionals , policymakers , and students interested in understanding how</w:t>
      </w:r>
      <w:r>
        <w:t xml:space="preserve"> </w:t>
      </w:r>
      <w:r>
        <w:rPr>
          <w:bCs/>
          <w:b/>
        </w:rPr>
        <w:t xml:space="preserve">Dentist</w:t>
      </w:r>
      <w:r>
        <w:t xml:space="preserve"> </w:t>
      </w:r>
      <w:r>
        <w:t xml:space="preserve">practices are evolving to meet the demands of a growing metropolis.</w:t>
      </w:r>
    </w:p>
    <w:p>
      <w:pPr>
        <w:pStyle w:val="BodyText"/>
      </w:pPr>
      <w:r>
        <w:t xml:space="preserve">The city of</w:t>
      </w:r>
      <w:r>
        <w:t xml:space="preserve"> </w:t>
      </w:r>
      <w:r>
        <w:rPr>
          <w:bCs/>
          <w:b/>
        </w:rPr>
        <w:t xml:space="preserve">Chile Santiago</w:t>
      </w:r>
      <w:r>
        <w:t xml:space="preserve"> </w:t>
      </w:r>
      <w:r>
        <w:t xml:space="preserve">presents unique challenges and opportunities. With a dense urban population and varying socioeconomic strata , the approach to oral health must be multifaceted . This seminar aims to bridge the gap between traditional dental practices and modern technological advancements , ensuring that every resident of</w:t>
      </w:r>
      <w:r>
        <w:t xml:space="preserve"> </w:t>
      </w:r>
      <w:r>
        <w:rPr>
          <w:bCs/>
          <w:b/>
        </w:rPr>
        <w:t xml:space="preserve">Chile Santiago</w:t>
      </w:r>
      <w:r>
        <w:t xml:space="preserve"> </w:t>
      </w:r>
      <w:r>
        <w:t xml:space="preserve">has access to high-quality care.</w:t>
      </w:r>
    </w:p>
    <w:bookmarkEnd w:id="22"/>
    <w:bookmarkStart w:id="23" w:name="Xa2c920d11373a28b6bb03ac7209103eae772df0"/>
    <w:p>
      <w:pPr>
        <w:pStyle w:val="Heading3"/>
      </w:pPr>
      <w:r>
        <w:t xml:space="preserve">The Role of the Modern Dentist in an Urban Center</w:t>
      </w:r>
    </w:p>
    <w:p>
      <w:pPr>
        <w:pStyle w:val="FirstParagraph"/>
      </w:pPr>
      <w:r>
        <w:t xml:space="preserve">In the context of</w:t>
      </w:r>
      <w:r>
        <w:t xml:space="preserve"> </w:t>
      </w:r>
      <w:r>
        <w:rPr>
          <w:bCs/>
          <w:b/>
        </w:rPr>
        <w:t xml:space="preserve">Chile Santiago</w:t>
      </w:r>
      <w:r>
        <w:t xml:space="preserve">, a modern</w:t>
      </w:r>
    </w:p>
    <w:p>
      <w:pPr>
        <w:pStyle w:val="BodyText"/>
      </w:pPr>
      <w:r>
        <w:t xml:space="preserve">Dentist is no longer just a practitioner who treats cavities and performs extractions. The role has expanded significantly to include preventive education , cosmetic enhancement , and interdisciplinary collaboration. In the bustling environment of the capital city, time management and patient communication are as vital as clinical skill.</w:t>
      </w:r>
    </w:p>
    <w:p>
      <w:pPr>
        <w:numPr>
          <w:ilvl w:val="0"/>
          <w:numId w:val="1001"/>
        </w:numPr>
        <w:pStyle w:val="Compact"/>
      </w:pPr>
      <w:r>
        <w:rPr>
          <w:bCs/>
          <w:b/>
        </w:rPr>
        <w:t xml:space="preserve">Preventive Focus:</w:t>
      </w:r>
      <w:r>
        <w:t xml:space="preserve"> </w:t>
      </w:r>
      <w:r>
        <w:t xml:space="preserve">The primary challenge in</w:t>
      </w:r>
    </w:p>
    <w:p>
      <w:pPr>
        <w:numPr>
          <w:ilvl w:val="0"/>
          <w:numId w:val="1000"/>
        </w:numPr>
        <w:pStyle w:val="Compact"/>
      </w:pPr>
      <w:r>
        <w:t xml:space="preserve">Chile Santiago is the high prevalence of sugar consumption in local diets. A proactive</w:t>
      </w:r>
    </w:p>
    <w:p>
      <w:pPr>
        <w:numPr>
          <w:ilvl w:val="0"/>
          <w:numId w:val="1000"/>
        </w:numPr>
        <w:pStyle w:val="Compact"/>
      </w:pPr>
      <w:r>
        <w:t xml:space="preserve">Dentist must focus heavily on early intervention and public education campaigns within schools and communities.</w:t>
      </w:r>
    </w:p>
    <w:p>
      <w:pPr>
        <w:numPr>
          <w:ilvl w:val="0"/>
          <w:numId w:val="1001"/>
        </w:numPr>
        <w:pStyle w:val="Compact"/>
      </w:pPr>
      <w:r>
        <w:rPr>
          <w:bCs/>
          <w:b/>
        </w:rPr>
        <w:t xml:space="preserve">Cosmetic Dentistry Demand:</w:t>
      </w:r>
      <w:r>
        <w:t xml:space="preserve"> </w:t>
      </w:r>
      <w:r>
        <w:t xml:space="preserve">As the economic stability of</w:t>
      </w:r>
    </w:p>
    <w:p>
      <w:pPr>
        <w:numPr>
          <w:ilvl w:val="0"/>
          <w:numId w:val="1000"/>
        </w:numPr>
        <w:pStyle w:val="Compact"/>
      </w:pPr>
      <w:r>
        <w:t xml:space="preserve">Chile Santiago improves, there is a surging demand for aesthetic treatments such as veneers and teeth whitening. The modern</w:t>
      </w:r>
    </w:p>
    <w:p>
      <w:pPr>
        <w:numPr>
          <w:ilvl w:val="0"/>
          <w:numId w:val="1000"/>
        </w:numPr>
        <w:pStyle w:val="Compact"/>
      </w:pPr>
      <w:r>
        <w:t xml:space="preserve">Dentist must master these techniques to remain relevant in the private sector.</w:t>
      </w:r>
    </w:p>
    <w:p>
      <w:pPr>
        <w:numPr>
          <w:ilvl w:val="0"/>
          <w:numId w:val="1001"/>
        </w:numPr>
        <w:pStyle w:val="Compact"/>
      </w:pPr>
      <w:r>
        <w:rPr>
          <w:bCs/>
          <w:b/>
        </w:rPr>
        <w:t xml:space="preserve">Mental Health Awareness:</w:t>
      </w:r>
      <w:r>
        <w:t xml:space="preserve"> </w:t>
      </w:r>
      <w:r>
        <w:t xml:space="preserve">Recognizing the link between oral health and systemic well-being, today's</w:t>
      </w:r>
    </w:p>
    <w:p>
      <w:pPr>
        <w:numPr>
          <w:ilvl w:val="0"/>
          <w:numId w:val="1000"/>
        </w:numPr>
        <w:pStyle w:val="Compact"/>
      </w:pPr>
      <w:r>
        <w:t xml:space="preserve">Dentist in</w:t>
      </w:r>
    </w:p>
    <w:p>
      <w:pPr>
        <w:numPr>
          <w:ilvl w:val="0"/>
          <w:numId w:val="1000"/>
        </w:numPr>
        <w:pStyle w:val="Compact"/>
      </w:pPr>
      <w:r>
        <w:t xml:space="preserve">Chile Santiago must be adept at identifying signs of anxiety , eating disorders , and systemic diseases through oral examinations.</w:t>
      </w:r>
    </w:p>
    <w:bookmarkEnd w:id="23"/>
    <w:bookmarkStart w:id="24" w:name="Xca0a1f00d83fd2f01bf4c7244cc6e88c0c75822"/>
    <w:p>
      <w:pPr>
        <w:pStyle w:val="Heading3"/>
      </w:pPr>
      <w:r>
        <w:t xml:space="preserve">Technological Integration in Chile Santiago Clinics</w:t>
      </w:r>
    </w:p>
    <w:p>
      <w:pPr>
        <w:pStyle w:val="FirstParagraph"/>
      </w:pPr>
      <w:r>
        <w:t xml:space="preserve">The adoption of technology in</w:t>
      </w:r>
      <w:r>
        <w:t xml:space="preserve"> </w:t>
      </w:r>
      <w:r>
        <w:rPr>
          <w:bCs/>
          <w:b/>
        </w:rPr>
        <w:t xml:space="preserve">Dentist</w:t>
      </w:r>
      <w:r>
        <w:t xml:space="preserve"> </w:t>
      </w:r>
      <w:r>
        <w:t xml:space="preserve">offices across</w:t>
      </w:r>
    </w:p>
    <w:p>
      <w:pPr>
        <w:pStyle w:val="BodyText"/>
      </w:pPr>
      <w:r>
        <w:t xml:space="preserve">Chile Santiago has accelerated rapidly post-pandemic. Digital dentistry is not a luxury but a necessity for competitive and efficient practice.</w:t>
      </w:r>
    </w:p>
    <w:p>
      <w:pPr>
        <w:numPr>
          <w:ilvl w:val="0"/>
          <w:numId w:val="1002"/>
        </w:numPr>
        <w:pStyle w:val="Compact"/>
      </w:pPr>
      <w:r>
        <w:rPr>
          <w:bCs/>
          <w:b/>
        </w:rPr>
        <w:t xml:space="preserve">Intraoral Scanners:</w:t>
      </w:r>
      <w:r>
        <w:t xml:space="preserve"> </w:t>
      </w:r>
      <w:r>
        <w:t xml:space="preserve">Replacing traditional putty impressions, these devices provide faster , more comfortable experiences for patients. In</w:t>
      </w:r>
    </w:p>
    <w:p>
      <w:pPr>
        <w:numPr>
          <w:ilvl w:val="0"/>
          <w:numId w:val="1000"/>
        </w:numPr>
        <w:pStyle w:val="Compact"/>
      </w:pPr>
      <w:r>
        <w:t xml:space="preserve">Chile Santiago, where patient volume can be high, speed without compromising accuracy is key.</w:t>
      </w:r>
    </w:p>
    <w:p>
      <w:pPr>
        <w:numPr>
          <w:ilvl w:val="0"/>
          <w:numId w:val="1002"/>
        </w:numPr>
        <w:pStyle w:val="Compact"/>
      </w:pPr>
      <w:r>
        <w:rPr>
          <w:bCs/>
          <w:b/>
        </w:rPr>
        <w:t xml:space="preserve">Digital Radiography and CBCT:</w:t>
      </w:r>
      <w:r>
        <w:t xml:space="preserve"> </w:t>
      </w:r>
      <w:r>
        <w:t xml:space="preserve">Cone Beam Computed Tomography allows for precise planning of implants and orthodontic treatments. This technology is becoming standard in leading clinics in the Providencia and Las Condes communes of</w:t>
      </w:r>
    </w:p>
    <w:p>
      <w:pPr>
        <w:numPr>
          <w:ilvl w:val="0"/>
          <w:numId w:val="1000"/>
        </w:numPr>
        <w:pStyle w:val="Compact"/>
      </w:pPr>
      <w:r>
        <w:t xml:space="preserve">Chile Santiago.</w:t>
      </w:r>
    </w:p>
    <w:p>
      <w:pPr>
        <w:numPr>
          <w:ilvl w:val="0"/>
          <w:numId w:val="1002"/>
        </w:numPr>
        <w:pStyle w:val="Compact"/>
      </w:pPr>
      <w:r>
        <w:rPr>
          <w:bCs/>
          <w:b/>
        </w:rPr>
        <w:t xml:space="preserve">Tele-Dentistry Platforms:</w:t>
      </w:r>
      <w:r>
        <w:t xml:space="preserve"> </w:t>
      </w:r>
      <w:r>
        <w:t xml:space="preserve">For follow-up consultations or triage, digital platforms allow a</w:t>
      </w:r>
    </w:p>
    <w:p>
      <w:pPr>
        <w:numPr>
          <w:ilvl w:val="0"/>
          <w:numId w:val="1000"/>
        </w:numPr>
        <w:pStyle w:val="Compact"/>
      </w:pPr>
      <w:r>
        <w:t xml:space="preserve">Dentist to manage more patients efficiently. This is particularly useful for residents in the outer suburbs of</w:t>
      </w:r>
    </w:p>
    <w:p>
      <w:pPr>
        <w:numPr>
          <w:ilvl w:val="0"/>
          <w:numId w:val="1000"/>
        </w:numPr>
        <w:pStyle w:val="Compact"/>
      </w:pPr>
      <w:r>
        <w:t xml:space="preserve">Chile Santiago who may have difficulty traveling to central clinics.</w:t>
      </w:r>
    </w:p>
    <w:bookmarkEnd w:id="24"/>
    <w:bookmarkStart w:id="25" w:name="X4a7b33a89c6a66dc5a70c437b7f28796498a6de"/>
    <w:p>
      <w:pPr>
        <w:pStyle w:val="Heading3"/>
      </w:pPr>
      <w:r>
        <w:t xml:space="preserve">Public Health and Social Security Challenges</w:t>
      </w:r>
    </w:p>
    <w:p>
      <w:pPr>
        <w:pStyle w:val="FirstParagraph"/>
      </w:pPr>
      <w:r>
        <w:t xml:space="preserve">A critical aspect of this seminar is addressing the disparity in care. While private dentistry thrives in affluent areas of</w:t>
      </w:r>
      <w:r>
        <w:t xml:space="preserve"> </w:t>
      </w:r>
      <w:r>
        <w:rPr>
          <w:bCs/>
          <w:b/>
        </w:rPr>
        <w:t xml:space="preserve">Chile Santiago</w:t>
      </w:r>
      <w:r>
        <w:t xml:space="preserve">, public health relies on FONASA (Fondo Nacional de Salud). A</w:t>
      </w:r>
    </w:p>
    <w:p>
      <w:pPr>
        <w:pStyle w:val="BodyText"/>
      </w:pPr>
      <w:r>
        <w:t xml:space="preserve">Dentist working within the public system faces resource constraints but plays a crucial role in community health.</w:t>
      </w:r>
    </w:p>
    <w:p>
      <w:pPr>
        <w:numPr>
          <w:ilvl w:val="0"/>
          <w:numId w:val="1003"/>
        </w:numPr>
        <w:pStyle w:val="Compact"/>
      </w:pPr>
      <w:r>
        <w:rPr>
          <w:bCs/>
          <w:b/>
        </w:rPr>
        <w:t xml:space="preserve">Accessibility:</w:t>
      </w:r>
      <w:r>
        <w:t xml:space="preserve"> </w:t>
      </w:r>
      <w:r>
        <w:t xml:space="preserve">Ensuring that low-income populations in</w:t>
      </w:r>
    </w:p>
    <w:p>
      <w:pPr>
        <w:numPr>
          <w:ilvl w:val="0"/>
          <w:numId w:val="1000"/>
        </w:numPr>
        <w:pStyle w:val="Compact"/>
      </w:pPr>
      <w:r>
        <w:t xml:space="preserve">Chile Santiago have access to basic restorative care is a major societal goal. Mobile dental units are being introduced to serve rural-urban fringe areas.</w:t>
      </w:r>
    </w:p>
    <w:p>
      <w:pPr>
        <w:numPr>
          <w:ilvl w:val="0"/>
          <w:numId w:val="1003"/>
        </w:numPr>
        <w:pStyle w:val="Compact"/>
      </w:pPr>
      <w:r>
        <w:rPr>
          <w:bCs/>
          <w:b/>
        </w:rPr>
        <w:t xml:space="preserve">Cariostatic Programs:</w:t>
      </w:r>
      <w:r>
        <w:t xml:space="preserve"> </w:t>
      </w:r>
      <w:r>
        <w:t xml:space="preserve">Community water fluoridation and school-based sealant programs are essential. The impact of these initiatives can only be measured by the long-term health outcomes managed by</w:t>
      </w:r>
    </w:p>
    <w:p>
      <w:pPr>
        <w:numPr>
          <w:ilvl w:val="0"/>
          <w:numId w:val="1000"/>
        </w:numPr>
        <w:pStyle w:val="Compact"/>
      </w:pPr>
      <w:r>
        <w:t xml:space="preserve">Dentist professionals working in partnership with the Ministry of Health.</w:t>
      </w:r>
    </w:p>
    <w:bookmarkEnd w:id="25"/>
    <w:bookmarkStart w:id="26" w:name="economic-factors-and-insurance-models"/>
    <w:p>
      <w:pPr>
        <w:pStyle w:val="Heading3"/>
      </w:pPr>
      <w:r>
        <w:t xml:space="preserve">Economic Factors and Insurance Models</w:t>
      </w:r>
    </w:p>
    <w:p>
      <w:pPr>
        <w:pStyle w:val="FirstParagraph"/>
      </w:pPr>
      <w:r>
        <w:t xml:space="preserve">The economic landscape of</w:t>
      </w:r>
      <w:r>
        <w:t xml:space="preserve"> </w:t>
      </w:r>
      <w:r>
        <w:rPr>
          <w:bCs/>
          <w:b/>
        </w:rPr>
        <w:t xml:space="preserve">Chile Santiago</w:t>
      </w:r>
      <w:r>
        <w:t xml:space="preserve"> </w:t>
      </w:r>
      <w:r>
        <w:t xml:space="preserve">dictates how dental services are accessed. The ISAPRE (Private Health Insurance) system complements the public option, allowing those who can afford it to access a wider range of treatments.</w:t>
      </w:r>
    </w:p>
    <w:p>
      <w:pPr>
        <w:pStyle w:val="BodyText"/>
      </w:pPr>
      <w:r>
        <w:t xml:space="preserve">For a</w:t>
      </w:r>
    </w:p>
    <w:p>
      <w:pPr>
        <w:pStyle w:val="BodyText"/>
      </w:pPr>
      <w:r>
        <w:t xml:space="preserve">Dentist in</w:t>
      </w:r>
    </w:p>
    <w:p>
      <w:pPr>
        <w:pStyle w:val="BodyText"/>
      </w:pPr>
      <w:r>
        <w:t xml:space="preserve">Chile Santiago, understanding insurance reimbursement protocols is part of business management. Negotiating contracts with ISAPREs requires transparency and adherence to strict clinical guidelines. Furthermore, the rise of dental financing plans has made high-cost procedures like implants more accessible to the middle class, expanding the market for comprehensive</w:t>
      </w:r>
    </w:p>
    <w:p>
      <w:pPr>
        <w:pStyle w:val="BodyText"/>
      </w:pPr>
      <w:r>
        <w:t xml:space="preserve">Dentist care.</w:t>
      </w:r>
    </w:p>
    <w:bookmarkEnd w:id="26"/>
    <w:bookmarkStart w:id="27" w:name="X640e553a757e7f9a0712397f50c46f2506e47e9"/>
    <w:p>
      <w:pPr>
        <w:pStyle w:val="Heading3"/>
      </w:pPr>
      <w:r>
        <w:t xml:space="preserve">Educational Standards and Continuous Training</w:t>
      </w:r>
    </w:p>
    <w:p>
      <w:pPr>
        <w:pStyle w:val="FirstParagraph"/>
      </w:pPr>
      <w:r>
        <w:t xml:space="preserve">The universities in</w:t>
      </w:r>
    </w:p>
    <w:p>
      <w:pPr>
        <w:pStyle w:val="BodyText"/>
      </w:pPr>
      <w:r>
        <w:t xml:space="preserve">Chile Santiago are producing graduates with higher technical competencies than ever before. However, continuing education is mandatory to stay current with global standards.</w:t>
      </w:r>
    </w:p>
    <w:p>
      <w:pPr>
        <w:numPr>
          <w:ilvl w:val="0"/>
          <w:numId w:val="1004"/>
        </w:numPr>
        <w:pStyle w:val="Compact"/>
      </w:pPr>
      <w:r>
        <w:t xml:space="preserve">Clinical simulations in university labs in</w:t>
      </w:r>
      <w:r>
        <w:t xml:space="preserve"> </w:t>
      </w:r>
      <w:r>
        <w:rPr>
          <w:bCs/>
          <w:b/>
        </w:rPr>
        <w:t xml:space="preserve">Chile Santiago</w:t>
      </w:r>
      <w:r>
        <w:t xml:space="preserve"> </w:t>
      </w:r>
      <w:r>
        <w:t xml:space="preserve">now mimic real-world scenarios , reducing the learning curve for new</w:t>
      </w:r>
    </w:p>
    <w:p>
      <w:pPr>
        <w:numPr>
          <w:ilvl w:val="0"/>
          <w:numId w:val="1000"/>
        </w:numPr>
        <w:pStyle w:val="Compact"/>
      </w:pPr>
      <w:r>
        <w:t xml:space="preserve">Dentist graduates.</w:t>
      </w:r>
    </w:p>
    <w:p>
      <w:pPr>
        <w:numPr>
          <w:ilvl w:val="0"/>
          <w:numId w:val="1004"/>
        </w:numPr>
        <w:pStyle w:val="Compact"/>
      </w:pPr>
      <w:r>
        <w:t xml:space="preserve">International certifications are increasingly valued. Many professionals in</w:t>
      </w:r>
    </w:p>
    <w:p>
      <w:pPr>
        <w:numPr>
          <w:ilvl w:val="0"/>
          <w:numId w:val="1000"/>
        </w:numPr>
        <w:pStyle w:val="Compact"/>
      </w:pPr>
      <w:r>
        <w:t xml:space="preserve">Chile Santiago pursue additional training abroad or through international online platforms to enhance their expertise in orthodontics and periodontics.</w:t>
      </w:r>
    </w:p>
    <w:bookmarkEnd w:id="27"/>
    <w:bookmarkStart w:id="28" w:name="Xa0a94459549d14722e02a5f7642fae24a926199"/>
    <w:p>
      <w:pPr>
        <w:pStyle w:val="Heading3"/>
      </w:pPr>
      <w:r>
        <w:t xml:space="preserve">Sustainability and Eco-Friendly Practices</w:t>
      </w:r>
    </w:p>
    <w:p>
      <w:pPr>
        <w:pStyle w:val="FirstParagraph"/>
      </w:pPr>
      <w:r>
        <w:t xml:space="preserve">A growing trend among forward-thinking</w:t>
      </w:r>
    </w:p>
    <w:p>
      <w:pPr>
        <w:pStyle w:val="BodyText"/>
      </w:pPr>
      <w:r>
        <w:t xml:space="preserve">Dentist practices in</w:t>
      </w:r>
    </w:p>
    <w:p>
      <w:pPr>
        <w:pStyle w:val="BodyText"/>
      </w:pPr>
      <w:r>
        <w:t xml:space="preserve">Chile Santiago is the adoption of sustainable protocols. This includes reducing single-use plastics , properly disposing of amalgam waste to protect the Mapocho River basin, and implementing energy-efficient sterilization units.</w:t>
      </w:r>
    </w:p>
    <w:p>
      <w:pPr>
        <w:pStyle w:val="BodyText"/>
      </w:pPr>
      <w:r>
        <w:t xml:space="preserve">Patient education on environmental responsibility is also part of the modern dental visit. By adopting green standards, clinics in</w:t>
      </w:r>
    </w:p>
    <w:p>
      <w:pPr>
        <w:pStyle w:val="BodyText"/>
      </w:pPr>
      <w:r>
        <w:t xml:space="preserve">Chile Santiago demonstrate a commitment to the broader health of their community and environment.</w:t>
      </w:r>
    </w:p>
    <w:bookmarkEnd w:id="28"/>
    <w:bookmarkStart w:id="29" w:name="conclusion-and-future-outlook"/>
    <w:p>
      <w:pPr>
        <w:pStyle w:val="Heading3"/>
      </w:pPr>
      <w:r>
        <w:t xml:space="preserve">Conclusion and Future Outlook</w:t>
      </w:r>
    </w:p>
    <w:p>
      <w:pPr>
        <w:pStyle w:val="FirstParagraph"/>
      </w:pPr>
      <w:r>
        <w:t xml:space="preserve">In conclusion , this seminar has highlighted the complex , dynamic nature of dentistry in</w:t>
      </w:r>
    </w:p>
    <w:p>
      <w:pPr>
        <w:pStyle w:val="BodyText"/>
      </w:pPr>
      <w:r>
        <w:t xml:space="preserve">Chile Santiago. The modern</w:t>
      </w:r>
      <w:r>
        <w:t xml:space="preserve"> </w:t>
      </w:r>
      <w:r>
        <w:rPr>
          <w:bCs/>
          <w:b/>
        </w:rPr>
        <w:t xml:space="preserve">Dentist</w:t>
      </w:r>
      <w:r>
        <w:t xml:space="preserve"> </w:t>
      </w:r>
      <w:r>
        <w:t xml:space="preserve">is a technologist , an educator, and a community leader. While challenges remain regarding accessibility and socioeconomic disparity, the trajectory is positive.</w:t>
      </w:r>
    </w:p>
    <w:p>
      <w:pPr>
        <w:pStyle w:val="BodyText"/>
      </w:pPr>
      <w:r>
        <w:t xml:space="preserve">Future projections for dental care in</w:t>
      </w:r>
    </w:p>
    <w:p>
      <w:pPr>
        <w:pStyle w:val="BodyText"/>
      </w:pPr>
      <w:r>
        <w:t xml:space="preserve">Chile Santiago suggest further integration of artificial intelligence in diagnostics , personalized genomic treatments for periodontal disease, and expanded tele-dentistry networks. It is imperative that stakeholders continue to support education and infrastructure development to ensure that every citizen of</w:t>
      </w:r>
      <w:r>
        <w:t xml:space="preserve"> </w:t>
      </w:r>
      <w:r>
        <w:rPr>
          <w:bCs/>
          <w:b/>
        </w:rPr>
        <w:t xml:space="preserve">Chile Santiago</w:t>
      </w:r>
      <w:r>
        <w:t xml:space="preserve"> </w:t>
      </w:r>
      <w:r>
        <w:t xml:space="preserve">can benefit from the expertise of a skilled</w:t>
      </w:r>
    </w:p>
    <w:p>
      <w:pPr>
        <w:pStyle w:val="BodyText"/>
      </w:pPr>
      <w:r>
        <w:t xml:space="preserve">Dentist.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Dentistry in Chile Santiago</dc:title>
  <dc:creator/>
  <dc:language>en</dc:language>
  <cp:keywords/>
  <dcterms:created xsi:type="dcterms:W3CDTF">2026-07-29T18:19:07Z</dcterms:created>
  <dcterms:modified xsi:type="dcterms:W3CDTF">2026-07-29T18:19:07Z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