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Kenya</w:t>
      </w:r>
      <w:r>
        <w:t xml:space="preserve"> </w:t>
      </w:r>
      <w:r>
        <w:t xml:space="preserve">Nairobi</w:t>
      </w:r>
    </w:p>
    <w:bookmarkStart w:id="20" w:name="Xfc6ea188be0c37f3690e83a1140d59a5ef7a50d"/>
    <w:p>
      <w:pPr>
        <w:pStyle w:val="Heading1"/>
      </w:pPr>
      <w:r>
        <w:t xml:space="preserve">Seminar Presentation Slides: The Modern Dentist in Kenya Nairobi</w:t>
      </w:r>
    </w:p>
    <w:p>
      <w:pPr>
        <w:pStyle w:val="FirstParagraph"/>
      </w:pPr>
      <w:r>
        <w:rPr>
          <w:bCs/>
          <w:b/>
        </w:rPr>
        <w:t xml:space="preserve">Date:</w:t>
      </w:r>
    </w:p>
    <w:p>
      <w:pPr>
        <w:pStyle w:val="BodyText"/>
      </w:pPr>
      <w:r>
        <w:t xml:space="preserve">2023</w:t>
      </w:r>
    </w:p>
    <w:bookmarkEnd w:id="20"/>
    <w:bookmarkStart w:id="21" w:name="X195bfde369c2cccc6f1dc1093c99cc19931a01d"/>
    <w:p>
      <w:pPr>
        <w:pStyle w:val="Heading3"/>
      </w:pPr>
      <w:r>
        <w:t xml:space="preserve">Seminar Presentation Slides: Agenda and Objectives</w:t>
      </w:r>
    </w:p>
    <w:p>
      <w:pPr>
        <w:pStyle w:val="FirstParagraph"/>
      </w:pPr>
      <w:r>
        <w:rPr>
          <w:bCs/>
          <w:b/>
        </w:rPr>
        <w:t xml:space="preserve">Purpose:</w:t>
      </w:r>
    </w:p>
    <w:p>
      <w:pPr>
        <w:pStyle w:val="BodyText"/>
      </w:pPr>
      <w:r>
        <w:t xml:space="preserve">To explore the current landscape of dental care, focusing on the unique challenges and opportunities for a Dentist operating within the bustling urban environment of Kenya Nairobi. This seminar aims to provide insights into regulatory frameworks, patient demographics, technological advancements, and community health initiatives specific to this region.</w:t>
      </w:r>
    </w:p>
    <w:bookmarkEnd w:id="21"/>
    <w:bookmarkStart w:id="22" w:name="X3ede0d76093098705c61d7e24ee8d1adbf6513a"/>
    <w:p>
      <w:pPr>
        <w:pStyle w:val="Heading3"/>
      </w:pPr>
      <w:r>
        <w:t xml:space="preserve">Seminar Presentation Slides: The Urban Context of Kenya Nairobi</w:t>
      </w:r>
    </w:p>
    <w:p>
      <w:pPr>
        <w:pStyle w:val="FirstParagraph"/>
      </w:pPr>
      <w:r>
        <w:rPr>
          <w:bCs/>
          <w:b/>
        </w:rPr>
        <w:t xml:space="preserve">The Setting:</w:t>
      </w:r>
    </w:p>
    <w:p>
      <w:pPr>
        <w:pStyle w:val="BodyText"/>
      </w:pPr>
      <w:r>
        <w:t xml:space="preserve">Kenya Nairobi serves as the economic and cultural hub of East Africa. As a rapidly growing metropolis, it presents a distinct demographic mix for dental professionals. A Dentist in this region must navigate a dual market: high-end private practices serving expatriates and the elite, alongside community-based clinics catering to the growing middle class and informal settlements.</w:t>
      </w:r>
    </w:p>
    <w:p>
      <w:pPr>
        <w:pStyle w:val="BodyText"/>
      </w:pPr>
      <w:r>
        <w:rPr>
          <w:bCs/>
          <w:b/>
        </w:rPr>
        <w:t xml:space="preserve">Key Characteristic:</w:t>
      </w:r>
    </w:p>
    <w:p>
      <w:pPr>
        <w:pStyle w:val="BodyText"/>
      </w:pPr>
      <w:r>
        <w:t xml:space="preserve">The density of population in Kenya Nairobi requires efficient practice management and a deep understanding of local health-seeking behaviors. The urban heat, pollution levels, and dietary habits prevalent in Kenya Nairobi also influence oral health trends that a skilled Dentist must address.</w:t>
      </w:r>
    </w:p>
    <w:bookmarkEnd w:id="22"/>
    <w:bookmarkStart w:id="23" w:name="X9f726c8efbb23c85d6cf54568568f4a33114544"/>
    <w:p>
      <w:pPr>
        <w:pStyle w:val="Heading3"/>
      </w:pPr>
      <w:r>
        <w:t xml:space="preserve">Seminar Presentation Slides: Regulatory Framework and Professional Standards</w:t>
      </w:r>
    </w:p>
    <w:p>
      <w:pPr>
        <w:pStyle w:val="FirstParagraph"/>
      </w:pPr>
      <w:r>
        <w:rPr>
          <w:bCs/>
          <w:b/>
        </w:rPr>
        <w:t xml:space="preserve">Kenya Nairobi Specifics:</w:t>
      </w:r>
    </w:p>
    <w:p>
      <w:pPr>
        <w:pStyle w:val="BodyText"/>
      </w:pPr>
      <w:r>
        <w:t xml:space="preserve">Adherence to strict infection control protocols is non-negotiable. The board has increasingly stringent guidelines regarding sterilization equipment and cross-contamination prevention, which are critical for maintaining public trust in the capital city of Kenya Nairobi.</w:t>
      </w:r>
    </w:p>
    <w:bookmarkEnd w:id="23"/>
    <w:bookmarkStart w:id="24" w:name="Xcbbf230b84148452f0828994e399ae730d5df45"/>
    <w:p>
      <w:pPr>
        <w:pStyle w:val="Heading3"/>
      </w:pPr>
      <w:r>
        <w:t xml:space="preserve">Seminar Presentation Slides: Common Oral Health Challenges in Kenya Nairobi</w:t>
      </w:r>
    </w:p>
    <w:p>
      <w:pPr>
        <w:pStyle w:val="FirstParagraph"/>
      </w:pPr>
      <w:r>
        <w:rPr>
          <w:bCs/>
          <w:b/>
        </w:rPr>
        <w:t xml:space="preserve">Predominant Issues:</w:t>
      </w:r>
    </w:p>
    <w:p>
      <w:pPr>
        <w:pStyle w:val="BodyText"/>
      </w:pPr>
      <w:r>
        <w:t xml:space="preserve">The Dentist in Kenya Nairobi frequently encounters untreated dental caries, periodontal disease, and oral infections related to poor access to preventive care. Additionally, there is a rising prevalence of oral cancers linked to tobacco use and betel nut chewing (khat), which requires specialized knowledge from the treating Dentist.</w:t>
      </w:r>
    </w:p>
    <w:p>
      <w:pPr>
        <w:pStyle w:val="BodyText"/>
      </w:pPr>
      <w:r>
        <w:rPr>
          <w:bCs/>
          <w:b/>
        </w:rPr>
        <w:t xml:space="preserve">Access Disparities:</w:t>
      </w:r>
    </w:p>
    <w:p>
      <w:pPr>
        <w:pStyle w:val="BodyText"/>
      </w:pPr>
      <w:r>
        <w:t xml:space="preserve">While Kenya Nairobi has concentrated resources, significant disparities exist. A modern Dentist must be aware of these gaps to effectively refer patients or engage in outreach programs within underserved neighborhoods of the city.</w:t>
      </w:r>
    </w:p>
    <w:bookmarkEnd w:id="24"/>
    <w:bookmarkStart w:id="25" w:name="X2c96e5033ce2f74bb62b02cd2fe5a2304334152"/>
    <w:p>
      <w:pPr>
        <w:pStyle w:val="Heading3"/>
      </w:pPr>
      <w:r>
        <w:t xml:space="preserve">Seminar Presentation Slides: Technology and Innovation in Dental Care</w:t>
      </w:r>
    </w:p>
    <w:p>
      <w:pPr>
        <w:pStyle w:val="FirstParagraph"/>
      </w:pPr>
      <w:r>
        <w:rPr>
          <w:bCs/>
          <w:b/>
        </w:rPr>
        <w:t xml:space="preserve">Digital Dentistry:</w:t>
      </w:r>
    </w:p>
    <w:p>
      <w:pPr>
        <w:pStyle w:val="BodyText"/>
      </w:pPr>
      <w:r>
        <w:t xml:space="preserve">The adoption of digital radiography, intraoral scanners, and CAD/CAM technology is accelerating in Kenya Nairobi. For a Dentist, investing in these technologies can significantly improve diagnostic accuracy and patient outcomes. It also enhances the competitive edge for private practices.</w:t>
      </w:r>
    </w:p>
    <w:p>
      <w:pPr>
        <w:pStyle w:val="BodyText"/>
      </w:pPr>
      <w:r>
        <w:rPr>
          <w:bCs/>
          <w:b/>
        </w:rPr>
        <w:t xml:space="preserve">Tele-Dentistry:</w:t>
      </w:r>
    </w:p>
    <w:p>
      <w:pPr>
        <w:pStyle w:val="BodyText"/>
      </w:pPr>
      <w:r>
        <w:t xml:space="preserve">In the context of Kenya Nairobi’s traffic congestion, tele-dentistry platforms are emerging as valuable tools for initial consultations and follow-ups. A forward-thinking Dentist should integrate these digital solutions to enhance patient accessibility and satisfaction.</w:t>
      </w:r>
    </w:p>
    <w:bookmarkEnd w:id="25"/>
    <w:bookmarkStart w:id="26" w:name="X195b6de1ff92891b0816b466fb80e93bb7e6b93"/>
    <w:p>
      <w:pPr>
        <w:pStyle w:val="Heading3"/>
      </w:pPr>
      <w:r>
        <w:t xml:space="preserve">Seminar Presentation Slides: Community Engagement and Public Health</w:t>
      </w:r>
    </w:p>
    <w:p>
      <w:pPr>
        <w:pStyle w:val="FirstParagraph"/>
      </w:pPr>
      <w:r>
        <w:rPr>
          <w:bCs/>
          <w:b/>
        </w:rPr>
        <w:t xml:space="preserve">Rolse of the Dentist:</w:t>
      </w:r>
    </w:p>
    <w:p>
      <w:pPr>
        <w:pStyle w:val="BodyText"/>
      </w:pPr>
      <w:r>
        <w:t xml:space="preserve">Beyond clinical practice, a Dentist in Kenya Nairobi plays a vital role in public health education. Seminar presentations often highlight successful community outreach programs where Dentists conduct school-based screenings and fluoride varnish applications.</w:t>
      </w:r>
    </w:p>
    <w:p>
      <w:pPr>
        <w:pStyle w:val="BodyText"/>
      </w:pPr>
      <w:r>
        <w:rPr>
          <w:bCs/>
          <w:b/>
        </w:rPr>
        <w:t xml:space="preserve">Partnerships:</w:t>
      </w:r>
    </w:p>
    <w:p>
      <w:pPr>
        <w:pStyle w:val="BodyText"/>
      </w:pPr>
      <w:r>
        <w:t xml:space="preserve">Collaboration with NGOs, government health agencies, and local community organizations is essential. By addressing oral health as part of overall systemic health, the Dentist contributes to the broader healthcare goals of Kenya Nairobi’s urban planning and public policy.</w:t>
      </w:r>
    </w:p>
    <w:bookmarkEnd w:id="26"/>
    <w:bookmarkStart w:id="27" w:name="X060d2af01ed7c52d571a9d237444e1db9a6feea"/>
    <w:p>
      <w:pPr>
        <w:pStyle w:val="Heading3"/>
      </w:pPr>
      <w:r>
        <w:t xml:space="preserve">Seminar Presentation Slides: Business Management for the Dental Practitioner</w:t>
      </w:r>
    </w:p>
    <w:p>
      <w:pPr>
        <w:pStyle w:val="FirstParagraph"/>
      </w:pPr>
      <w:r>
        <w:rPr>
          <w:bCs/>
          <w:b/>
        </w:rPr>
        <w:t xml:space="preserve">Patient Experience:</w:t>
      </w:r>
    </w:p>
    <w:p>
      <w:pPr>
        <w:pStyle w:val="BodyText"/>
      </w:pPr>
      <w:r>
        <w:t xml:space="preserve">In the competitive market of Kenya Nairobi, patient retention relies heavily on service quality. A Dentist must master communication skills, empathy, and efficient appointment scheduling.</w:t>
      </w:r>
    </w:p>
    <w:p>
      <w:pPr>
        <w:pStyle w:val="BodyText"/>
      </w:pPr>
      <w:r>
        <w:rPr>
          <w:bCs/>
          <w:b/>
        </w:rPr>
        <w:t xml:space="preserve">Financial Considerations:</w:t>
      </w:r>
    </w:p>
    <w:p>
      <w:pPr>
        <w:pStyle w:val="BodyText"/>
      </w:pPr>
      <w:r>
        <w:t xml:space="preserve">Navigating insurance schemes (such as NHIF now transitioning to SHF) and private health insurance is crucial. The Dentist must understand billing codes and reimbursement processes specific to the Kenyan healthcare system to ensure practice sustainability in Kenya Nairobi.</w:t>
      </w:r>
    </w:p>
    <w:bookmarkEnd w:id="27"/>
    <w:bookmarkStart w:id="28" w:name="X86dc0e9952dc0021aa4b6b33b47df675e609a7c"/>
    <w:p>
      <w:pPr>
        <w:pStyle w:val="Heading3"/>
      </w:pPr>
      <w:r>
        <w:t xml:space="preserve">Seminar Presentation Slides: Ethical Considerations and Patient Rights</w:t>
      </w:r>
    </w:p>
    <w:p>
      <w:pPr>
        <w:pStyle w:val="FirstParagraph"/>
      </w:pPr>
      <w:r>
        <w:rPr>
          <w:bCs/>
          <w:b/>
        </w:rPr>
        <w:t xml:space="preserve">Confidentiality:</w:t>
      </w:r>
    </w:p>
    <w:p>
      <w:pPr>
        <w:pStyle w:val="BodyText"/>
      </w:pPr>
      <w:r>
        <w:t xml:space="preserve">Maintaining patient data privacy is a legal and ethical obligation. With the rise of digital records, the Dentit must implement robust cybersecurity measures to protect sensitive health information, aligning with international standards while respecting local regulations in Kenya Nairobi.</w:t>
      </w:r>
    </w:p>
    <w:bookmarkEnd w:id="28"/>
    <w:bookmarkStart w:id="29" w:name="X815e31cfadea9a9e86feb0dc812b6a2ebad38c4"/>
    <w:p>
      <w:pPr>
        <w:pStyle w:val="Heading3"/>
      </w:pPr>
      <w:r>
        <w:t xml:space="preserve">Seminar Presentation Slides: Future Outlook and Conclusion</w:t>
      </w:r>
    </w:p>
    <w:p>
      <w:pPr>
        <w:pStyle w:val="FirstParagraph"/>
      </w:pPr>
      <w:r>
        <w:rPr>
          <w:bCs/>
          <w:b/>
        </w:rPr>
        <w:t xml:space="preserve">Growing Demand:</w:t>
      </w:r>
    </w:p>
    <w:p>
      <w:pPr>
        <w:pStyle w:val="BodyText"/>
      </w:pPr>
      <w:r>
        <w:t xml:space="preserve">The demand for dental services in Kenya Nairobi is projected to grow due to urbanization, increased awareness of oral health, and a expanding middle class. This presents a lucrative opportunity for Dentists who are adaptable, skilled, and community-oriented.</w:t>
      </w:r>
    </w:p>
    <w:p>
      <w:pPr>
        <w:pStyle w:val="BodyText"/>
      </w:pPr>
      <w:r>
        <w:rPr>
          <w:bCs/>
          <w:b/>
        </w:rPr>
        <w:t xml:space="preserve">Conclusion:</w:t>
      </w:r>
    </w:p>
    <w:p>
      <w:pPr>
        <w:pStyle w:val="BodyText"/>
      </w:pPr>
      <w:r>
        <w:t xml:space="preserve">This Seminar Presentation Slides document underscores that being a successful Dentist in Kenya Nairobi requires more than just clinical expertise. It demands cultural competence, technological agility, and a commitment to public health. By embracing these roles, the Dentist can significantly impact the well-being of the population in Kenya Nairobi.</w:t>
      </w:r>
    </w:p>
    <w:bookmarkEnd w:id="29"/>
    <w:bookmarkStart w:id="30" w:name="seminar-presentation-slides-qa-session"/>
    <w:p>
      <w:pPr>
        <w:pStyle w:val="Heading3"/>
      </w:pPr>
      <w:r>
        <w:t xml:space="preserve">Seminar Presentation Slides: Q&amp;A Session</w:t>
      </w:r>
    </w:p>
    <w:p>
      <w:pPr>
        <w:pStyle w:val="FirstParagraph"/>
      </w:pPr>
      <w:r>
        <w:rPr>
          <w:bCs/>
          <w:b/>
        </w:rPr>
        <w:t xml:space="preserve">Discussion:</w:t>
      </w:r>
    </w:p>
    <w:p>
      <w:pPr>
        <w:pStyle w:val="BodyText"/>
      </w:pPr>
      <w:r>
        <w:t xml:space="preserve">We now open the floor for questions regarding the role of the Dentist, specific challenges in Kenya Nairobi, and strategies for practice growth. We encourage participants to share their experiences and insights.</w:t>
      </w:r>
    </w:p>
    <w:bookmarkEnd w:id="30"/>
    <w:p>
      <w:pPr>
        <w:pStyle w:val="BodyText"/>
      </w:pPr>
      <w:r>
        <w:t xml:space="preserve">"""</w:t>
      </w:r>
      <w:r>
        <w:t xml:space="preserve"> </w:t>
      </w:r>
      <w:r>
        <w:t xml:space="preserve"># Save to file</w:t>
      </w:r>
      <w:r>
        <w:t xml:space="preserve"> </w:t>
      </w:r>
      <w:r>
        <w:t xml:space="preserve">with open("seminar_presentation_kenya_nairobi_dentist.html", "w", encoding="utf-8") as f:</w:t>
      </w:r>
      <w:r>
        <w:t xml:space="preserve"> </w:t>
      </w:r>
      <w:r>
        <w:t xml:space="preserve">f.write(html_content)</w:t>
      </w:r>
      <w:r>
        <w:t xml:space="preserve"> </w:t>
      </w:r>
      <w:r>
        <w:t xml:space="preserve">print("HTML file generated successfully.")```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Dentist in Kenya Nairobi</dc:title>
  <dc:creator/>
  <dc:language>en</dc:language>
  <cp:keywords/>
  <dcterms:created xsi:type="dcterms:W3CDTF">2026-07-29T16:14:08Z</dcterms:created>
  <dcterms:modified xsi:type="dcterms:W3CDTF">2026-07-29T16:14:08Z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