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Dentistry</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1" w:name="seminar-presentation-slides"/>
    <w:p>
      <w:pPr>
        <w:pStyle w:val="Heading1"/>
      </w:pPr>
      <w:r>
        <w:t xml:space="preserve">Seminar Presentation Slides</w:t>
      </w:r>
    </w:p>
    <w:bookmarkStart w:id="20" w:name="Xd4cf0d5dff70371d00de939d4b0f7403687e1ec"/>
    <w:p>
      <w:pPr>
        <w:pStyle w:val="Heading2"/>
      </w:pPr>
      <w:r>
        <w:t xml:space="preserve">Dentistry in Myanmar Yangon:</w:t>
      </w:r>
      <w:r>
        <w:br/>
      </w:r>
      <w:r>
        <w:t xml:space="preserve">A Modern Evolution &amp; Future Trends</w:t>
      </w:r>
    </w:p>
    <w:p>
      <w:pPr>
        <w:pStyle w:val="FirstParagraph"/>
      </w:pPr>
      <w:r>
        <w:br/>
      </w:r>
    </w:p>
    <w:p>
      <w:pPr>
        <w:pStyle w:val="BodyText"/>
      </w:pPr>
      <w:r>
        <w:t xml:space="preserve">Presentation Context: Academic Seminar Series for Dental Professionals and Public Health Officials</w:t>
      </w:r>
      <w:r>
        <w:br/>
      </w:r>
      <w:r>
        <w:rPr>
          <w:bCs/>
          <w:b/>
        </w:rPr>
        <w:t xml:space="preserve">Location:</w:t>
      </w:r>
      <w:r>
        <w:t xml:space="preserve"> </w:t>
      </w:r>
      <w:r>
        <w:t xml:space="preserve">Yangon, Myanmar</w:t>
      </w:r>
      <w:r>
        <w:br/>
      </w:r>
      <w:r>
        <w:rPr>
          <w:bCs/>
          <w:b/>
        </w:rPr>
        <w:t xml:space="preserve">Date:</w:t>
      </w:r>
      <w:r>
        <w:t xml:space="preserve"> </w:t>
      </w:r>
      <w:r>
        <w:t xml:space="preserve">October 2023</w:t>
      </w:r>
    </w:p>
    <w:bookmarkEnd w:id="20"/>
    <w:bookmarkEnd w:id="21"/>
    <w:bookmarkStart w:id="22" w:name="X291909ae8228f8a900d390092a6bac5638db234"/>
    <w:p>
      <w:pPr>
        <w:pStyle w:val="Heading2"/>
      </w:pPr>
      <w:r>
        <w:t xml:space="preserve">Seminar Presentation Slides - Introduction</w:t>
      </w:r>
    </w:p>
    <w:p>
      <w:pPr>
        <w:pStyle w:val="FirstParagraph"/>
      </w:pPr>
      <w:r>
        <w:br/>
      </w:r>
    </w:p>
    <w:p>
      <w:pPr>
        <w:pStyle w:val="BodyText"/>
      </w:pPr>
      <w:r>
        <w:t xml:space="preserve">Welcome to this comprehensive</w:t>
      </w:r>
      <w:r>
        <w:t xml:space="preserve"> </w:t>
      </w:r>
      <w:r>
        <w:rPr>
          <w:bCs/>
          <w:b/>
        </w:rPr>
        <w:t xml:space="preserve">Seminar Presentation Slides</w:t>
      </w:r>
      <w:r>
        <w:t xml:space="preserve"> </w:t>
      </w:r>
      <w:r>
        <w:t xml:space="preserve">document. This presentation is specifically tailored for the context of a growing city in Southeast Asia, focusing on the critical topic of oral health within Myanmar Yangon. As we gather here to discuss advancements in healthcare, it is imperative that we look closely at how dental services are evolving locally.</w:t>
      </w:r>
    </w:p>
    <w:p>
      <w:pPr>
        <w:pStyle w:val="BodyText"/>
      </w:pPr>
      <w:r>
        <w:br/>
      </w:r>
    </w:p>
    <w:p>
      <w:pPr>
        <w:pStyle w:val="BodyText"/>
      </w:pPr>
      <w:r>
        <w:t xml:space="preserve">The objective of this seminar is to analyze the current state of dental care, identify gaps in infrastructure and education, and propose a roadmap for sustainable growth. We will explore how modern technology can be integrated into traditional practices across Myanmar Yangon, ensuring that both expatriates and local residents have access to high-quality oral healthcare.</w:t>
      </w:r>
    </w:p>
    <w:p>
      <w:pPr>
        <w:pStyle w:val="BodyText"/>
      </w:pPr>
      <w:r>
        <w:br/>
      </w:r>
    </w:p>
    <w:bookmarkEnd w:id="22"/>
    <w:bookmarkStart w:id="23" w:name="the-landscape-of-dentistry-in-myanmar"/>
    <w:p>
      <w:pPr>
        <w:pStyle w:val="Heading2"/>
      </w:pPr>
      <w:r>
        <w:t xml:space="preserve">The Landscape of Dentistry in Myanmar</w:t>
      </w:r>
    </w:p>
    <w:p>
      <w:pPr>
        <w:numPr>
          <w:ilvl w:val="0"/>
          <w:numId w:val="1001"/>
        </w:numPr>
        <w:pStyle w:val="Compact"/>
      </w:pPr>
      <w:r>
        <w:rPr>
          <w:bCs/>
          <w:b/>
        </w:rPr>
        <w:t xml:space="preserve">Historical Context:</w:t>
      </w:r>
      <w:r>
        <w:t xml:space="preserve"> </w:t>
      </w:r>
      <w:r>
        <w:t xml:space="preserve">Dental education in Myanmar has historically been rooted in the University of Dental Medicine, Yangon. However, rapid urbanization demands a broader educational framework.</w:t>
      </w:r>
    </w:p>
    <w:p>
      <w:pPr>
        <w:numPr>
          <w:ilvl w:val="0"/>
          <w:numId w:val="1001"/>
        </w:numPr>
        <w:pStyle w:val="Compact"/>
      </w:pPr>
      <w:r>
        <w:rPr>
          <w:bCs/>
          <w:b/>
        </w:rPr>
        <w:t xml:space="preserve">The Burden of Disease:</w:t>
      </w:r>
      <w:r>
        <w:t xml:space="preserve"> </w:t>
      </w:r>
      <w:r>
        <w:t xml:space="preserve">Studies indicate that dental caries and periodontal diseases remain high among the population of Myanmar Yangon. Poor access to preventive care is a significant contributor.</w:t>
      </w:r>
    </w:p>
    <w:p>
      <w:pPr>
        <w:numPr>
          <w:ilvl w:val="0"/>
          <w:numId w:val="1001"/>
        </w:numPr>
        <w:pStyle w:val="Compact"/>
      </w:pPr>
      <w:r>
        <w:rPr>
          <w:bCs/>
          <w:b/>
        </w:rPr>
        <w:t xml:space="preserve">Rising Demand:</w:t>
      </w:r>
      <w:r>
        <w:t xml:space="preserve"> </w:t>
      </w:r>
      <w:r>
        <w:t xml:space="preserve">With the economic growth in Myanmar Yangon, there is an increasing middle class willing to invest in cosmetic dentistry and orthodontics, shifting the focus from purely extraction-based treatments to restorative and aesthetic procedures.</w:t>
      </w:r>
    </w:p>
    <w:p>
      <w:pPr>
        <w:pStyle w:val="FirstParagraph"/>
      </w:pPr>
      <w:r>
        <w:br/>
      </w:r>
    </w:p>
    <w:bookmarkEnd w:id="23"/>
    <w:bookmarkStart w:id="24" w:name="X4534beb783dde3a39f379da2896a7858a0d2979"/>
    <w:p>
      <w:pPr>
        <w:pStyle w:val="Heading2"/>
      </w:pPr>
      <w:r>
        <w:t xml:space="preserve">Seminar Presentation Slides - Current Challenges</w:t>
      </w:r>
    </w:p>
    <w:p>
      <w:pPr>
        <w:pStyle w:val="FirstParagraph"/>
      </w:pPr>
      <w:r>
        <w:br/>
      </w:r>
    </w:p>
    <w:p>
      <w:pPr>
        <w:pStyle w:val="BodyText"/>
      </w:pPr>
      <w:r>
        <w:t xml:space="preserve">While the potential in Myanmar Yangon is vast, several structural challenges persist that must be addressed through this Seminar Presentation Slides initiative.</w:t>
      </w:r>
    </w:p>
    <w:p>
      <w:pPr>
        <w:pStyle w:val="BodyText"/>
      </w:pPr>
      <w:r>
        <w:br/>
      </w:r>
    </w:p>
    <w:p>
      <w:pPr>
        <w:numPr>
          <w:ilvl w:val="0"/>
          <w:numId w:val="1002"/>
        </w:numPr>
        <w:pStyle w:val="Compact"/>
      </w:pPr>
      <w:r>
        <w:rPr>
          <w:bCs/>
          <w:b/>
        </w:rPr>
        <w:t xml:space="preserve">Infrastructure Gaps:</w:t>
      </w:r>
      <w:r>
        <w:t xml:space="preserve"> </w:t>
      </w:r>
      <w:r>
        <w:t xml:space="preserve">Many clinics in older districts of Myanmar Yangon lack modern sterilization equipment and digital imaging technologies. Infection control remains a concern in smaller, private practices.</w:t>
      </w:r>
    </w:p>
    <w:p>
      <w:pPr>
        <w:numPr>
          <w:ilvl w:val="0"/>
          <w:numId w:val="1002"/>
        </w:numPr>
        <w:pStyle w:val="Compact"/>
      </w:pPr>
      <w:r>
        <w:t xml:space="preserve">Supply Chain Issues:The importation of dental materials, such as composites, endodontic files, and implants, can be hindered by logistical bottlenecks and foreign exchange fluctuations affecting the affordability of these goods for practitioners in Myanmar Yangon.</w:t>
      </w:r>
    </w:p>
    <w:p>
      <w:pPr>
        <w:numPr>
          <w:ilvl w:val="0"/>
          <w:numId w:val="1002"/>
        </w:numPr>
        <w:pStyle w:val="Compact"/>
      </w:pPr>
      <w:r>
        <w:rPr>
          <w:bCs/>
          <w:b/>
        </w:rPr>
        <w:t xml:space="preserve">Workforce Distribution:</w:t>
      </w:r>
      <w:r>
        <w:t xml:space="preserve"> </w:t>
      </w:r>
      <w:r>
        <w:t xml:space="preserve">There is a significant concentration of qualified Dentists in central business districts. Rural areas within the broader Yangon region are severely underserved.</w:t>
      </w:r>
    </w:p>
    <w:p>
      <w:pPr>
        <w:pStyle w:val="FirstParagraph"/>
      </w:pPr>
      <w:r>
        <w:br/>
      </w:r>
    </w:p>
    <w:bookmarkEnd w:id="24"/>
    <w:bookmarkStart w:id="25" w:name="the-role-of-technology-and-education"/>
    <w:p>
      <w:pPr>
        <w:pStyle w:val="Heading2"/>
      </w:pPr>
      <w:r>
        <w:t xml:space="preserve">The Role of Technology and Education</w:t>
      </w:r>
    </w:p>
    <w:p>
      <w:pPr>
        <w:pStyle w:val="FirstParagraph"/>
      </w:pPr>
      <w:r>
        <w:br/>
      </w:r>
    </w:p>
    <w:p>
      <w:pPr>
        <w:pStyle w:val="BodyText"/>
      </w:pPr>
      <w:r>
        <w:t xml:space="preserve">In this Seminar Presentation Slides, we highlight the urgent need for digital transformation. The adoption of CAD/CAM technology for crowns and bridges is currently limited to a few high-end clinics in Myanmar Yangon.</w:t>
      </w:r>
    </w:p>
    <w:p>
      <w:pPr>
        <w:pStyle w:val="BodyText"/>
      </w:pPr>
      <w:r>
        <w:br/>
      </w:r>
    </w:p>
    <w:p>
      <w:pPr>
        <w:numPr>
          <w:ilvl w:val="0"/>
          <w:numId w:val="1003"/>
        </w:numPr>
        <w:pStyle w:val="Compact"/>
      </w:pPr>
      <w:r>
        <w:rPr>
          <w:bCs/>
          <w:b/>
        </w:rPr>
        <w:t xml:space="preserve">Digital Radiography:</w:t>
      </w:r>
      <w:r>
        <w:t xml:space="preserve"> </w:t>
      </w:r>
      <w:r>
        <w:t xml:space="preserve">Transitioning from film to digital X-rays reduces radiation exposure and allows for easier record-keeping. This is crucial for establishing consistent dental records across the city.</w:t>
      </w:r>
    </w:p>
    <w:p>
      <w:pPr>
        <w:numPr>
          <w:ilvl w:val="0"/>
          <w:numId w:val="1003"/>
        </w:numPr>
        <w:pStyle w:val="Compact"/>
      </w:pPr>
      <w:r>
        <w:rPr>
          <w:bCs/>
          <w:b/>
        </w:rPr>
        <w:t xml:space="preserve">Continuing Professional Development (CPD):</w:t>
      </w:r>
      <w:r>
        <w:t xml:space="preserve"> </w:t>
      </w:r>
      <w:r>
        <w:t xml:space="preserve">For Dentists practicing in Myanmar Yangon, access to international seminars and workshops is vital. Collaboration with Southeast Asian dental associations can help bridge the knowledge gap regarding new materials and techniques.</w:t>
      </w:r>
    </w:p>
    <w:p>
      <w:pPr>
        <w:pStyle w:val="FirstParagraph"/>
      </w:pPr>
      <w:r>
        <w:br/>
      </w:r>
    </w:p>
    <w:bookmarkEnd w:id="25"/>
    <w:bookmarkStart w:id="26" w:name="economic-factors-influencing-dental-care"/>
    <w:p>
      <w:pPr>
        <w:pStyle w:val="Heading2"/>
      </w:pPr>
      <w:r>
        <w:t xml:space="preserve">Economic Factors Influencing Dental Care</w:t>
      </w:r>
    </w:p>
    <w:p>
      <w:pPr>
        <w:pStyle w:val="FirstParagraph"/>
      </w:pPr>
      <w:r>
        <w:br/>
      </w:r>
    </w:p>
    <w:p>
      <w:pPr>
        <w:pStyle w:val="BodyText"/>
      </w:pPr>
      <w:r>
        <w:t xml:space="preserve">The economic volatility in Myanmar Yangon affects the purchasing power of patients. Seminars like this must address how Dentists can balance cost-efficiency with quality care.</w:t>
      </w:r>
    </w:p>
    <w:p>
      <w:pPr>
        <w:pStyle w:val="BodyText"/>
      </w:pPr>
      <w:r>
        <w:br/>
      </w:r>
    </w:p>
    <w:p>
      <w:pPr>
        <w:numPr>
          <w:ilvl w:val="0"/>
          <w:numId w:val="1004"/>
        </w:numPr>
        <w:pStyle w:val="Compact"/>
      </w:pPr>
      <w:r>
        <w:rPr>
          <w:bCs/>
          <w:b/>
        </w:rPr>
        <w:t xml:space="preserve">Insurance Integration:</w:t>
      </w:r>
      <w:r>
        <w:t xml:space="preserve"> </w:t>
      </w:r>
      <w:r>
        <w:t xml:space="preserve">There is a growing sector of private health insurance in Myanmar Yangon. Integrating dental coverage into these packages would significantly increase the utilization of preventive services.</w:t>
      </w:r>
    </w:p>
    <w:p>
      <w:pPr>
        <w:numPr>
          <w:ilvl w:val="0"/>
          <w:numId w:val="1004"/>
        </w:numPr>
        <w:pStyle w:val="Compact"/>
      </w:pPr>
      <w:r>
        <w:rPr>
          <w:bCs/>
          <w:b/>
        </w:rPr>
        <w:t xml:space="preserve">Tiered Service Models:</w:t>
      </w:r>
      <w:r>
        <w:t xml:space="preserve"> </w:t>
      </w:r>
      <w:r>
        <w:t xml:space="preserve">Clinics may need to adopt tiered service models, offering basic necessary treatments at subsidized rates while providing premium aesthetic services for those who can afford them. This ensures broad accessibility across different socioeconomic groups in Myanmar Yangon.</w:t>
      </w:r>
    </w:p>
    <w:p>
      <w:pPr>
        <w:pStyle w:val="FirstParagraph"/>
      </w:pPr>
      <w:r>
        <w:br/>
      </w:r>
    </w:p>
    <w:bookmarkEnd w:id="26"/>
    <w:bookmarkStart w:id="27" w:name="X20000a40bc27a8d330c58dfe762c057d12a74c6"/>
    <w:p>
      <w:pPr>
        <w:pStyle w:val="Heading2"/>
      </w:pPr>
      <w:r>
        <w:t xml:space="preserve">Seminar Presentation Slides - Public Health Initiatives</w:t>
      </w:r>
    </w:p>
    <w:p>
      <w:pPr>
        <w:pStyle w:val="FirstParagraph"/>
      </w:pPr>
      <w:r>
        <w:br/>
      </w:r>
    </w:p>
    <w:p>
      <w:pPr>
        <w:pStyle w:val="BodyText"/>
      </w:pPr>
      <w:r>
        <w:t xml:space="preserve">Prevention is always better than cure. A critical aspect of our discussion for Dentists in Myanmar Yangon revolves around school-based oral health programs.</w:t>
      </w:r>
    </w:p>
    <w:p>
      <w:pPr>
        <w:pStyle w:val="BodyText"/>
      </w:pPr>
      <w:r>
        <w:br/>
      </w:r>
    </w:p>
    <w:p>
      <w:pPr>
        <w:numPr>
          <w:ilvl w:val="0"/>
          <w:numId w:val="1005"/>
        </w:numPr>
        <w:pStyle w:val="Compact"/>
      </w:pPr>
      <w:r>
        <w:rPr>
          <w:bCs/>
          <w:b/>
        </w:rPr>
        <w:t xml:space="preserve">Sugar Consumption:</w:t>
      </w:r>
      <w:r>
        <w:t xml:space="preserve"> </w:t>
      </w:r>
      <w:r>
        <w:t xml:space="preserve">The rising popularity of sugary beverages and snacks among the youth in Myanmar Yangon correlates with increased dental decay. Public awareness campaigns are needed.</w:t>
      </w:r>
    </w:p>
    <w:p>
      <w:pPr>
        <w:numPr>
          <w:ilvl w:val="0"/>
          <w:numId w:val="1005"/>
        </w:numPr>
        <w:pStyle w:val="Compact"/>
      </w:pPr>
      <w:r>
        <w:rPr>
          <w:bCs/>
          <w:b/>
        </w:rPr>
        <w:t xml:space="preserve">Water Fluoridation:</w:t>
      </w:r>
      <w:r>
        <w:t xml:space="preserve"> </w:t>
      </w:r>
      <w:r>
        <w:t xml:space="preserve">While fluoridating municipal water supplies is a debate globally, local authorities in Myanmar Yangon must evaluate its feasibility to provide community-wide protection against tooth decay.</w:t>
      </w:r>
    </w:p>
    <w:p>
      <w:pPr>
        <w:numPr>
          <w:ilvl w:val="0"/>
          <w:numId w:val="1005"/>
        </w:numPr>
        <w:pStyle w:val="Compact"/>
      </w:pPr>
      <w:r>
        <w:rPr>
          <w:bCs/>
          <w:b/>
        </w:rPr>
        <w:t xml:space="preserve">Community Outreach:</w:t>
      </w:r>
      <w:r>
        <w:t xml:space="preserve"> </w:t>
      </w:r>
      <w:r>
        <w:t xml:space="preserve">Mobile dental units can be deployed to peripheral townships of Myanmar Yangon to conduct screenings and basic cleanings for underprivileged communities.</w:t>
      </w:r>
    </w:p>
    <w:p>
      <w:pPr>
        <w:pStyle w:val="FirstParagraph"/>
      </w:pPr>
      <w:r>
        <w:br/>
      </w:r>
    </w:p>
    <w:bookmarkEnd w:id="27"/>
    <w:bookmarkStart w:id="28" w:name="Xee3fd471cc613cbad2dcbe532cd0e96a3d0bc94"/>
    <w:p>
      <w:pPr>
        <w:pStyle w:val="Heading2"/>
      </w:pPr>
      <w:r>
        <w:t xml:space="preserve">The Future Outlook for Dentistry in Myanmar</w:t>
      </w:r>
    </w:p>
    <w:p>
      <w:pPr>
        <w:pStyle w:val="FirstParagraph"/>
      </w:pPr>
      <w:r>
        <w:br/>
      </w:r>
    </w:p>
    <w:p>
      <w:pPr>
        <w:pStyle w:val="BodyText"/>
      </w:pPr>
      <w:r>
        <w:t xml:space="preserve">Looking ahead, the future of dentistry in Myanmar Yangon is bright but requires strategic planning. The younger generation of Dentists graduating from local universities is increasingly tech-savvy and eager to adopt international standards.</w:t>
      </w:r>
    </w:p>
    <w:p>
      <w:pPr>
        <w:pStyle w:val="BodyText"/>
      </w:pPr>
      <w:r>
        <w:br/>
      </w:r>
    </w:p>
    <w:p>
      <w:pPr>
        <w:numPr>
          <w:ilvl w:val="0"/>
          <w:numId w:val="1006"/>
        </w:numPr>
        <w:pStyle w:val="Compact"/>
      </w:pPr>
      <w:r>
        <w:rPr>
          <w:bCs/>
          <w:b/>
        </w:rPr>
        <w:t xml:space="preserve">Specialization Growth:</w:t>
      </w:r>
      <w:r>
        <w:t xml:space="preserve"> </w:t>
      </w:r>
      <w:r>
        <w:t xml:space="preserve">We anticipate a surge in specialists such as orthodontists, oral surgeons, and pediatric dentists. This diversification will allow for more complex cases to be treated locally rather than requiring patients to travel abroad.</w:t>
      </w:r>
    </w:p>
    <w:p>
      <w:pPr>
        <w:numPr>
          <w:ilvl w:val="0"/>
          <w:numId w:val="1006"/>
        </w:numPr>
        <w:pStyle w:val="Compact"/>
      </w:pPr>
      <w:r>
        <w:rPr>
          <w:bCs/>
          <w:b/>
        </w:rPr>
        <w:t xml:space="preserve">Tourism and Dental Travel:</w:t>
      </w:r>
      <w:r>
        <w:t xml:space="preserve"> </w:t>
      </w:r>
      <w:r>
        <w:t xml:space="preserve">Myanmar Yangon has the potential to become a hub for affordable dental tourism within Asia. By improving infrastructure and marketing, high-quality care can attract regional patients, boosting the local economy while raising global standards.</w:t>
      </w:r>
    </w:p>
    <w:p>
      <w:pPr>
        <w:pStyle w:val="FirstParagraph"/>
      </w:pPr>
      <w:r>
        <w:br/>
      </w:r>
    </w:p>
    <w:bookmarkEnd w:id="28"/>
    <w:bookmarkStart w:id="29" w:name="Xaba2795b27d81bfe86f9c894a3fc2f789fb5156"/>
    <w:p>
      <w:pPr>
        <w:pStyle w:val="Heading2"/>
      </w:pPr>
      <w:r>
        <w:t xml:space="preserve">Seminar Presentation Slides - Conclusion &amp; Recommendations</w:t>
      </w:r>
    </w:p>
    <w:p>
      <w:pPr>
        <w:pStyle w:val="FirstParagraph"/>
      </w:pPr>
      <w:r>
        <w:br/>
      </w:r>
    </w:p>
    <w:p>
      <w:pPr>
        <w:pStyle w:val="BodyText"/>
      </w:pPr>
      <w:r>
        <w:t xml:space="preserve">In conclusion, this Seminar Presentation Slides document underscores that improving dental care in Myanmar Yangon is a multi-faceted challenge.</w:t>
      </w:r>
    </w:p>
    <w:p>
      <w:pPr>
        <w:pStyle w:val="BodyText"/>
      </w:pPr>
      <w:r>
        <w:br/>
      </w:r>
    </w:p>
    <w:p>
      <w:pPr>
        <w:numPr>
          <w:ilvl w:val="0"/>
          <w:numId w:val="1007"/>
        </w:numPr>
        <w:pStyle w:val="Compact"/>
      </w:pPr>
      <w:r>
        <w:t xml:space="preserve">Government and private sectors must collaborate to ensure stable supply chains for dental materials.</w:t>
      </w:r>
    </w:p>
    <w:p>
      <w:pPr>
        <w:numPr>
          <w:ilvl w:val="0"/>
          <w:numId w:val="1007"/>
        </w:numPr>
        <w:pStyle w:val="Compact"/>
      </w:pPr>
      <w:r>
        <w:t xml:space="preserve">Dentists must prioritize continuous education to keep pace with global advancements in medicine.</w:t>
      </w:r>
    </w:p>
    <w:p>
      <w:pPr>
        <w:numPr>
          <w:ilvl w:val="0"/>
          <w:numId w:val="1007"/>
        </w:numPr>
        <w:pStyle w:val="Compact"/>
      </w:pPr>
      <w:r>
        <w:t xml:space="preserve">Public health initiatives in Myanmar Yangon must focus heavily on prevention, particularly targeting children and adolescents.</w:t>
      </w:r>
    </w:p>
    <w:p>
      <w:pPr>
        <w:pStyle w:val="FirstParagraph"/>
      </w:pPr>
      <w:r>
        <w:br/>
      </w:r>
    </w:p>
    <w:p>
      <w:pPr>
        <w:pStyle w:val="BodyText"/>
      </w:pPr>
      <w:r>
        <w:t xml:space="preserve">We urge all stakeholders present at this seminar to commit to actionable steps that will elevate the standard of oral healthcare for every citizen of Myanmar Yangon. The path forward requires dedication, innovation, and a shared vision for health.</w:t>
      </w:r>
    </w:p>
    <w:p>
      <w:pPr>
        <w:pStyle w:val="BodyText"/>
      </w:pPr>
      <w:r>
        <w:br/>
      </w:r>
    </w:p>
    <w:bookmarkEnd w:id="29"/>
    <w:bookmarkStart w:id="30" w:name="thank-you"/>
    <w:p>
      <w:pPr>
        <w:pStyle w:val="Heading2"/>
      </w:pPr>
      <w:r>
        <w:t xml:space="preserve">Thank You</w:t>
      </w:r>
    </w:p>
    <w:p>
      <w:pPr>
        <w:pStyle w:val="FirstParagraph"/>
      </w:pPr>
      <w:r>
        <w:rPr>
          <w:bCs/>
          <w:b/>
        </w:rPr>
        <w:t xml:space="preserve">Seminar Presentation Slides on Dentistry in Myanmar Yangon</w:t>
      </w:r>
    </w:p>
    <w:p>
      <w:pPr>
        <w:pStyle w:val="BodyText"/>
      </w:pPr>
      <w:r>
        <w:br/>
      </w:r>
    </w:p>
    <w:p>
      <w:pPr>
        <w:pStyle w:val="BodyText"/>
      </w:pPr>
      <w:r>
        <w:t xml:space="preserve">Please feel free to submit questions regarding the dental landscape in Myanmar Yangon.</w:t>
      </w:r>
    </w:p>
    <w:p>
      <w:pPr>
        <w:pStyle w:val="BodyText"/>
      </w:pPr>
      <w:r>
        <w:br/>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Dentistry in Myanmar Yangon</dc:title>
  <dc:creator/>
  <dc:language>en</dc:language>
  <cp:keywords/>
  <dcterms:created xsi:type="dcterms:W3CDTF">2026-07-29T12:54:19Z</dcterms:created>
  <dcterms:modified xsi:type="dcterms:W3CDTF">2026-07-29T12:54:19Z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