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Dental</w:t>
      </w:r>
      <w:r>
        <w:t xml:space="preserve"> </w:t>
      </w:r>
      <w:r>
        <w:t xml:space="preserve">Excellence</w:t>
      </w:r>
      <w:r>
        <w:t xml:space="preserve"> </w:t>
      </w:r>
      <w:r>
        <w:t xml:space="preserve">in</w:t>
      </w:r>
      <w:r>
        <w:t xml:space="preserve"> </w:t>
      </w:r>
      <w:r>
        <w:t xml:space="preserve">Qatar</w:t>
      </w:r>
      <w:r>
        <w:t xml:space="preserve"> </w:t>
      </w:r>
      <w:r>
        <w:t xml:space="preserve">Doha</w:t>
      </w:r>
    </w:p>
    <w:bookmarkStart w:id="31" w:name="X21e838097644c2e5b5b6d9c85da849b46862a00"/>
    <w:p>
      <w:pPr>
        <w:pStyle w:val="Heading1"/>
      </w:pPr>
      <w:r>
        <w:t xml:space="preserve">Seminar Presentation Slides: Advancing Dental Care in Qatar Doha</w:t>
      </w:r>
    </w:p>
    <w:bookmarkStart w:id="20" w:name="X8873052e23430c224954bfb2733ddce453c63df"/>
    <w:p>
      <w:pPr>
        <w:pStyle w:val="Heading2"/>
      </w:pPr>
      <w:r>
        <w:t xml:space="preserve">Title Slide: The Future of Dentistry in Qatar Doha</w:t>
      </w:r>
    </w:p>
    <w:p>
      <w:pPr>
        <w:pStyle w:val="FirstParagraph"/>
      </w:pPr>
      <w:r>
        <w:rPr>
          <w:bCs/>
          <w:b/>
        </w:rPr>
        <w:t xml:space="preserve">Presentation Overview:</w:t>
      </w:r>
    </w:p>
    <w:p>
      <w:pPr>
        <w:numPr>
          <w:ilvl w:val="0"/>
          <w:numId w:val="1001"/>
        </w:numPr>
        <w:pStyle w:val="Compact"/>
      </w:pPr>
      <w:r>
        <w:t xml:space="preserve">Welcome to this comprehensive seminar on the evolving landscape of dental healthcare.</w:t>
      </w:r>
    </w:p>
    <w:p>
      <w:pPr>
        <w:numPr>
          <w:ilvl w:val="0"/>
          <w:numId w:val="1001"/>
        </w:numPr>
        <w:pStyle w:val="Compact"/>
      </w:pPr>
      <w:r>
        <w:t xml:space="preserve">This presentation focuses specifically on the unique opportunities and challenges facing a modern Dentist practicing in Qatar Doha.</w:t>
      </w:r>
    </w:p>
    <w:p>
      <w:pPr>
        <w:numPr>
          <w:ilvl w:val="0"/>
          <w:numId w:val="1001"/>
        </w:numPr>
        <w:pStyle w:val="Compact"/>
      </w:pPr>
      <w:r>
        <w:t xml:space="preserve">We will explore cultural nuances, technological advancements, regulatory standards, and patient expectations within this dynamic Gulf region hub.</w:t>
      </w:r>
    </w:p>
    <w:bookmarkEnd w:id="20"/>
    <w:bookmarkStart w:id="21" w:name="welcome-and-contextual-introduction"/>
    <w:p>
      <w:pPr>
        <w:pStyle w:val="Heading2"/>
      </w:pPr>
      <w:r>
        <w:t xml:space="preserve">Welcome and Contextual Introduction</w:t>
      </w:r>
    </w:p>
    <w:p>
      <w:pPr>
        <w:pStyle w:val="FirstParagraph"/>
      </w:pPr>
      <w:r>
        <w:t xml:space="preserve">Ladies and gentlemen, distinguished guests, and colleagues. We gather today to discuss a critical pillar of public health: Oral Health. Our focus is squarely on Qatar Doha, a city that has transformed rapidly over the past two decades into a global metropolis. As we look toward the vision of Qatar National Vision 2030, healthcare remains a top priority.</w:t>
      </w:r>
    </w:p>
    <w:p>
      <w:pPr>
        <w:pStyle w:val="BodyText"/>
      </w:pPr>
      <w:r>
        <w:t xml:space="preserve">In this seminar presentation, we will dissect the role of the Dentist not merely as a medical practitioner, but as an integral community health leader within Qatar Doha. The demographic diversity here is unparalleled; it is one of the most multicultural cities in the world. Consequently, a Dentist must be adaptable, culturally competent, and technically proficient to serve this vast population effectively.</w:t>
      </w:r>
    </w:p>
    <w:bookmarkEnd w:id="21"/>
    <w:bookmarkStart w:id="22" w:name="X2857b0b82f87c7ab24d1ccfab7441d979394206"/>
    <w:p>
      <w:pPr>
        <w:pStyle w:val="Heading2"/>
      </w:pPr>
      <w:r>
        <w:t xml:space="preserve">The Landscape of Healthcare in Qatar Doha</w:t>
      </w:r>
    </w:p>
    <w:p>
      <w:pPr>
        <w:pStyle w:val="FirstParagraph"/>
      </w:pPr>
      <w:r>
        <w:t xml:space="preserve">To understand the practice of dentistry here, one must first understand the healthcare infrastructure. Qatar Doha boasts a world-class healthcare system that blends public and private sectors seamlessly. The Ministry of Public Health (MOPH) sets stringent guidelines for all medical facilities.</w:t>
      </w:r>
    </w:p>
    <w:p>
      <w:pPr>
        <w:pStyle w:val="BodyText"/>
      </w:pPr>
      <w:r>
        <w:rPr>
          <w:bCs/>
          <w:b/>
        </w:rPr>
        <w:t xml:space="preserve">Key Statistics:</w:t>
      </w:r>
    </w:p>
    <w:p>
      <w:pPr>
        <w:numPr>
          <w:ilvl w:val="0"/>
          <w:numId w:val="1002"/>
        </w:numPr>
        <w:pStyle w:val="Compact"/>
      </w:pPr>
      <w:r>
        <w:t xml:space="preserve">Rapid urbanization has led to an increased demand for specialized dental services.</w:t>
      </w:r>
    </w:p>
    <w:p>
      <w:pPr>
        <w:numPr>
          <w:ilvl w:val="0"/>
          <w:numId w:val="1002"/>
        </w:numPr>
        <w:pStyle w:val="Compact"/>
      </w:pPr>
      <w:r>
        <w:t xml:space="preserve">The population is young, but the prevalence of lifestyle-related oral diseases, such as periodontal disease and caries associated with high sugar consumption in traditional sweets, is significant.</w:t>
      </w:r>
    </w:p>
    <w:p>
      <w:pPr>
        <w:numPr>
          <w:ilvl w:val="0"/>
          <w:numId w:val="1002"/>
        </w:numPr>
        <w:pStyle w:val="Compact"/>
      </w:pPr>
      <w:r>
        <w:rPr>
          <w:bCs/>
          <w:b/>
        </w:rPr>
        <w:t xml:space="preserve">Cultural Note:</w:t>
      </w:r>
      <w:r>
        <w:t xml:space="preserve"> </w:t>
      </w:r>
      <w:r>
        <w:t xml:space="preserve">In Qatar Doha, family units are central. Dental decisions are often made collectively by the family head. Therefore, a Dentist must communicate effectively with multiple stakeholders within a single household.</w:t>
      </w:r>
    </w:p>
    <w:bookmarkEnd w:id="22"/>
    <w:bookmarkStart w:id="23" w:name="Xcb1fa2bcb40dd321d88b9561efe72fdff19d880"/>
    <w:p>
      <w:pPr>
        <w:pStyle w:val="Heading2"/>
      </w:pPr>
      <w:r>
        <w:t xml:space="preserve">The Role of the Modern Dentist in Qatar Doha</w:t>
      </w:r>
    </w:p>
    <w:p>
      <w:pPr>
        <w:pStyle w:val="FirstParagraph"/>
      </w:pPr>
      <w:r>
        <w:t xml:space="preserve">The role of the Dentist has expanded beyond simple extraction and filling. In this competitive environment, specialization is key. We are seeing a surge in demand for:</w:t>
      </w:r>
    </w:p>
    <w:p>
      <w:pPr>
        <w:numPr>
          <w:ilvl w:val="0"/>
          <w:numId w:val="1003"/>
        </w:numPr>
        <w:pStyle w:val="Compact"/>
      </w:pPr>
      <w:r>
        <w:rPr>
          <w:bCs/>
          <w:b/>
        </w:rPr>
        <w:t xml:space="preserve">Cosmetic Dentistry:</w:t>
      </w:r>
      <w:r>
        <w:t xml:space="preserve"> </w:t>
      </w:r>
      <w:r>
        <w:t xml:space="preserve">Driven by social media influence and cultural emphasis on aesthetics, there is high demand for whitening, veneers, and orthodontics.</w:t>
      </w:r>
    </w:p>
    <w:p>
      <w:pPr>
        <w:numPr>
          <w:ilvl w:val="0"/>
          <w:numId w:val="1003"/>
        </w:numPr>
        <w:pStyle w:val="Compact"/>
      </w:pPr>
      <w:r>
        <w:rPr>
          <w:bCs/>
          <w:b/>
        </w:rPr>
        <w:t xml:space="preserve">Pediatric Dentistry:</w:t>
      </w:r>
      <w:r>
        <w:t xml:space="preserve"> </w:t>
      </w:r>
      <w:r>
        <w:t xml:space="preserve">Early intervention is crucial. A skilled Dentist in Qatar Doha must be adept at managing child anxiety, often utilizing "Tell-Show-Do" techniques adapted to local linguistic backgrounds.</w:t>
      </w:r>
    </w:p>
    <w:p>
      <w:pPr>
        <w:numPr>
          <w:ilvl w:val="0"/>
          <w:numId w:val="1003"/>
        </w:numPr>
        <w:pStyle w:val="Compact"/>
      </w:pPr>
      <w:r>
        <w:rPr>
          <w:bCs/>
          <w:b/>
        </w:rPr>
        <w:t xml:space="preserve">Geriatric Care:</w:t>
      </w:r>
      <w:r>
        <w:t xml:space="preserve"> </w:t>
      </w:r>
      <w:r>
        <w:t xml:space="preserve">With an aging population of long-term residents, maintaining natural teeth through advanced implantology is a growing field.</w:t>
      </w:r>
    </w:p>
    <w:p>
      <w:pPr>
        <w:pStyle w:val="FirstParagraph"/>
      </w:pPr>
      <w:r>
        <w:t xml:space="preserve">A Dentist must also act as an educator. Preventive care is the cornerstone of any successful practice in this region. Ignorance regarding proper brushing techniques or the impact of sugary traditional drinks like Jallab remains a challenge that requires consistent patient education.</w:t>
      </w:r>
    </w:p>
    <w:bookmarkEnd w:id="23"/>
    <w:bookmarkStart w:id="24" w:name="cultural-competence-and-communication"/>
    <w:p>
      <w:pPr>
        <w:pStyle w:val="Heading2"/>
      </w:pPr>
      <w:r>
        <w:t xml:space="preserve">Cultural Competence and Communication</w:t>
      </w:r>
    </w:p>
    <w:p>
      <w:pPr>
        <w:pStyle w:val="FirstParagraph"/>
      </w:pPr>
      <w:r>
        <w:t xml:space="preserve">A Dentist practicing in Qatar Doha operates in a melting pot of cultures. You will encounter patients from the Arab Gulf states, South Asia, Southeast Asia, Europe, North America, and Africa.</w:t>
      </w:r>
    </w:p>
    <w:p>
      <w:pPr>
        <w:numPr>
          <w:ilvl w:val="0"/>
          <w:numId w:val="1004"/>
        </w:numPr>
        <w:pStyle w:val="Compact"/>
      </w:pPr>
      <w:r>
        <w:rPr>
          <w:bCs/>
          <w:b/>
        </w:rPr>
        <w:t xml:space="preserve">Linguistic Diversity:</w:t>
      </w:r>
      <w:r>
        <w:t xml:space="preserve"> </w:t>
      </w:r>
      <w:r>
        <w:t xml:space="preserve">While English is the lingua franca for medical professionals in Qatar Doha, proficiency in Arabic is a significant asset. It builds trust and rapport instantly. However, many Dentists succeed by utilizing professional interpreting services or multilingual dental assistants.</w:t>
      </w:r>
    </w:p>
    <w:p>
      <w:pPr>
        <w:numPr>
          <w:ilvl w:val="0"/>
          <w:numId w:val="1004"/>
        </w:numPr>
        <w:pStyle w:val="Compact"/>
      </w:pPr>
      <w:r>
        <w:rPr>
          <w:bCs/>
          <w:b/>
        </w:rPr>
        <w:t xml:space="preserve">Gender Dynamics:</w:t>
      </w:r>
      <w:r>
        <w:t xml:space="preserve"> </w:t>
      </w:r>
      <w:r>
        <w:t xml:space="preserve">In some conservative segments of the community in Qatar Doha, female patients may prefer to be treated by female Dentists. Practices must ensure they have the staffing capacity to accommodate these preferences respectfully and professionally.</w:t>
      </w:r>
    </w:p>
    <w:p>
      <w:pPr>
        <w:numPr>
          <w:ilvl w:val="0"/>
          <w:numId w:val="1004"/>
        </w:numPr>
        <w:pStyle w:val="Compact"/>
      </w:pPr>
      <w:r>
        <w:rPr>
          <w:bCs/>
          <w:b/>
        </w:rPr>
        <w:t xml:space="preserve">Ramadan Considerations:</w:t>
      </w:r>
      <w:r>
        <w:t xml:space="preserve"> </w:t>
      </w:r>
      <w:r>
        <w:t xml:space="preserve">During the holy month of Ramadan, a sensitive Dentist will adjust appointment times for fasting patients, particularly avoiding long procedures during daylight hours or scheduling extractions carefully to manage bleeding risks post-fast.</w:t>
      </w:r>
    </w:p>
    <w:bookmarkEnd w:id="24"/>
    <w:bookmarkStart w:id="25" w:name="technology-and-innovation"/>
    <w:p>
      <w:pPr>
        <w:pStyle w:val="Heading2"/>
      </w:pPr>
      <w:r>
        <w:t xml:space="preserve">Technology and Innovation</w:t>
      </w:r>
    </w:p>
    <w:p>
      <w:pPr>
        <w:pStyle w:val="FirstParagraph"/>
      </w:pPr>
      <w:r>
        <w:t xml:space="preserve">The healthcare sector in Qatar Doha is heavily invested in technology. A modern Dentist cannot afford to rely on outdated methods. The integration of Digital Dentistry is not just a luxury; it is an expectation.</w:t>
      </w:r>
    </w:p>
    <w:p>
      <w:pPr>
        <w:numPr>
          <w:ilvl w:val="0"/>
          <w:numId w:val="1005"/>
        </w:numPr>
        <w:pStyle w:val="Compact"/>
      </w:pPr>
      <w:r>
        <w:rPr>
          <w:bCs/>
          <w:b/>
        </w:rPr>
        <w:t xml:space="preserve">Intraoral Scanners:</w:t>
      </w:r>
      <w:r>
        <w:t xml:space="preserve"> </w:t>
      </w:r>
      <w:r>
        <w:t xml:space="preserve">Replacing traditional impression materials, these devices provide immediate, accurate 3D models for crowns and aligners.</w:t>
      </w:r>
    </w:p>
    <w:p>
      <w:pPr>
        <w:numPr>
          <w:ilvl w:val="0"/>
          <w:numId w:val="1005"/>
        </w:numPr>
        <w:pStyle w:val="Compact"/>
      </w:pPr>
      <w:r>
        <w:rPr>
          <w:bCs/>
          <w:b/>
        </w:rPr>
        <w:t xml:space="preserve">CBCT Imaging:</w:t>
      </w:r>
      <w:r>
        <w:t xml:space="preserve"> </w:t>
      </w:r>
      <w:r>
        <w:t xml:space="preserve">Cone Beam Computed Tomography allows for precise planning of dental implants in the complex anatomy of the jaw, a critical tool for any serious Dentist in this region.</w:t>
      </w:r>
    </w:p>
    <w:p>
      <w:pPr>
        <w:numPr>
          <w:ilvl w:val="0"/>
          <w:numId w:val="1005"/>
        </w:numPr>
        <w:pStyle w:val="Compact"/>
      </w:pPr>
      <w:r>
        <w:rPr>
          <w:bCs/>
          <w:b/>
        </w:rPr>
        <w:t xml:space="preserve">Laser Dentistry:</w:t>
      </w:r>
      <w:r>
        <w:t xml:space="preserve"> </w:t>
      </w:r>
      <w:r>
        <w:t xml:space="preserve">Used for soft tissue procedures and whitening, lasers offer less pain and faster recovery times, appealing to busy professionals in Qatar Doha.</w:t>
      </w:r>
    </w:p>
    <w:p>
      <w:pPr>
        <w:pStyle w:val="FirstParagraph"/>
      </w:pPr>
      <w:r>
        <w:t xml:space="preserve">A seminar presentation on dentistry is incomplete without acknowledging that technology enhances diagnostic accuracy. For a Dentist in Qatar Doha, staying updated with these technologies is mandatory for maintaining accreditation and patient satisfaction.</w:t>
      </w:r>
    </w:p>
    <w:bookmarkEnd w:id="25"/>
    <w:bookmarkStart w:id="26" w:name="X5a20dc1670824c67de2aed4ebbe2016c381bec1"/>
    <w:p>
      <w:pPr>
        <w:pStyle w:val="Heading2"/>
      </w:pPr>
      <w:r>
        <w:t xml:space="preserve">Regulatory Standards and Continuing Education</w:t>
      </w:r>
    </w:p>
    <w:p>
      <w:pPr>
        <w:pStyle w:val="FirstParagraph"/>
      </w:pPr>
      <w:r>
        <w:t xml:space="preserve">The Dental Society of Qatar (DSQ) works closely with the Ministry of Public Health to regulate standards. A Dentist must hold valid licensure, which requires regular renewal.</w:t>
      </w:r>
    </w:p>
    <w:p>
      <w:pPr>
        <w:numPr>
          <w:ilvl w:val="0"/>
          <w:numId w:val="1006"/>
        </w:numPr>
        <w:pStyle w:val="Compact"/>
      </w:pPr>
      <w:r>
        <w:rPr>
          <w:bCs/>
          <w:b/>
        </w:rPr>
        <w:t xml:space="preserve">Mandatory CME:</w:t>
      </w:r>
      <w:r>
        <w:t xml:space="preserve"> </w:t>
      </w:r>
      <w:r>
        <w:t xml:space="preserve">Continuing Medical Education credits are required annually. This ensures that every Dentist in Qatar Doha remains abreast of global best practices.</w:t>
      </w:r>
    </w:p>
    <w:p>
      <w:pPr>
        <w:numPr>
          <w:ilvl w:val="0"/>
          <w:numId w:val="1006"/>
        </w:numPr>
        <w:pStyle w:val="Compact"/>
      </w:pPr>
      <w:r>
        <w:rPr>
          <w:bCs/>
          <w:b/>
        </w:rPr>
        <w:t xml:space="preserve">Infection Control:</w:t>
      </w:r>
    </w:p>
    <w:p>
      <w:pPr>
        <w:numPr>
          <w:ilvl w:val="0"/>
          <w:numId w:val="1006"/>
        </w:numPr>
        <w:pStyle w:val="Compact"/>
      </w:pPr>
      <w:r>
        <w:rPr>
          <w:bCs/>
          <w:b/>
        </w:rPr>
        <w:t xml:space="preserve">Ethical Practice:</w:t>
      </w:r>
      <w:r>
        <w:t xml:space="preserve"> </w:t>
      </w:r>
      <w:r>
        <w:t xml:space="preserve">Transparency in pricing is vital. Patients in Qatar Doha are well-informed and compare costs across various clinics. A Dentist must provide clear, upfront cost estimates to maintain ethical standards and patient trust.</w:t>
      </w:r>
    </w:p>
    <w:bookmarkEnd w:id="26"/>
    <w:bookmarkStart w:id="27" w:name="patient-psychology-and-trust-building"/>
    <w:p>
      <w:pPr>
        <w:pStyle w:val="Heading2"/>
      </w:pPr>
      <w:r>
        <w:t xml:space="preserve">Patient Psychology and Trust Building</w:t>
      </w:r>
    </w:p>
    <w:p>
      <w:pPr>
        <w:pStyle w:val="FirstParagraph"/>
      </w:pPr>
      <w:r>
        <w:t xml:space="preserve">Dental anxiety is universal, but it manifests differently across cultures. In Qatar Doha, word-of-mouth is powerful. A Dentist’s reputation is built on empathy and successful outcomes.</w:t>
      </w:r>
    </w:p>
    <w:p>
      <w:pPr>
        <w:pStyle w:val="BodyText"/>
      </w:pPr>
      <w:r>
        <w:t xml:space="preserve">Sedation dentistry options are increasingly popular for patients with severe anxiety or special needs. Whether using nitrous oxide or oral sedatives, the safety protocols must be impeccable. The dentist-patient relationship in this context is one of long-term stewardship. Patients expect a Dentist to be a partner in their lifelong health journey, not just a technician fixing teeth.</w:t>
      </w:r>
    </w:p>
    <w:p>
      <w:pPr>
        <w:pStyle w:val="BodyText"/>
      </w:pPr>
      <w:r>
        <w:t xml:space="preserve">Furthermore, understanding dietary habits specific to the region—such as high consumption of dates and sweets during celebrations—is essential for preventive counseling. A Dentist must provide practical, culturally relevant advice rather than generic instructions.</w:t>
      </w:r>
    </w:p>
    <w:bookmarkEnd w:id="27"/>
    <w:bookmarkStart w:id="28" w:name="X713920659743b7be202f03b7cce8f850b331858"/>
    <w:p>
      <w:pPr>
        <w:pStyle w:val="Heading2"/>
      </w:pPr>
      <w:r>
        <w:t xml:space="preserve">The Impact of Major Events (World Cup Legacy)</w:t>
      </w:r>
    </w:p>
    <w:p>
      <w:pPr>
        <w:pStyle w:val="FirstParagraph"/>
      </w:pPr>
      <w:r>
        <w:t xml:space="preserve">The 2022 FIFA World Cup hosted in Qatar Doha left a lasting legacy on healthcare infrastructure. The influx of international patients and tourists raised the bar for service quality.</w:t>
      </w:r>
    </w:p>
    <w:p>
      <w:pPr>
        <w:numPr>
          <w:ilvl w:val="0"/>
          <w:numId w:val="1007"/>
        </w:numPr>
        <w:pStyle w:val="Compact"/>
      </w:pPr>
      <w:r>
        <w:rPr>
          <w:bCs/>
          <w:b/>
        </w:rPr>
        <w:t xml:space="preserve">Emergency Dental Care:</w:t>
      </w:r>
      <w:r>
        <w:t xml:space="preserve"> </w:t>
      </w:r>
      <w:r>
        <w:t xml:space="preserve">There is now a greater emphasis on urgent care availability for expatriates and tourists.</w:t>
      </w:r>
    </w:p>
    <w:p>
      <w:pPr>
        <w:numPr>
          <w:ilvl w:val="0"/>
          <w:numId w:val="1007"/>
        </w:numPr>
        <w:pStyle w:val="Compact"/>
      </w:pPr>
      <w:r>
        <w:rPr>
          <w:bCs/>
          <w:b/>
        </w:rPr>
        <w:t xml:space="preserve">International Standards:</w:t>
      </w:r>
    </w:p>
    <w:p>
      <w:pPr>
        <w:pStyle w:val="FirstParagraph"/>
      </w:pPr>
      <w:r>
        <w:t xml:space="preserve">A Dentist today must be prepared for a diverse patient load that may include emergency cases from travelers. This requires robust insurance partnerships and streamlined administrative processes.</w:t>
      </w:r>
    </w:p>
    <w:bookmarkEnd w:id="28"/>
    <w:bookmarkStart w:id="29" w:name="sustainability-in-dental-practice"/>
    <w:p>
      <w:pPr>
        <w:pStyle w:val="Heading2"/>
      </w:pPr>
      <w:r>
        <w:t xml:space="preserve">Sustainability in Dental Practice</w:t>
      </w:r>
    </w:p>
    <w:p>
      <w:pPr>
        <w:pStyle w:val="FirstParagraph"/>
      </w:pPr>
      <w:r>
        <w:t xml:space="preserve">In line with Qatar’s environmental goals, the dental sector is beginning to adopt sustainable practices. A forward-thinking Dentist in Qatar Doha should consider:</w:t>
      </w:r>
    </w:p>
    <w:p>
      <w:pPr>
        <w:numPr>
          <w:ilvl w:val="0"/>
          <w:numId w:val="1008"/>
        </w:numPr>
        <w:pStyle w:val="Compact"/>
      </w:pPr>
      <w:r>
        <w:rPr>
          <w:bCs/>
          <w:b/>
        </w:rPr>
        <w:t xml:space="preserve">Eco-friendly Materials:</w:t>
      </w:r>
      <w:r>
        <w:t xml:space="preserve"> </w:t>
      </w:r>
      <w:r>
        <w:t xml:space="preserve">Choosing biodegradable or recyclable materials where possible.</w:t>
      </w:r>
    </w:p>
    <w:p>
      <w:pPr>
        <w:numPr>
          <w:ilvl w:val="0"/>
          <w:numId w:val="1008"/>
        </w:numPr>
        <w:pStyle w:val="Compact"/>
      </w:pPr>
      <w:r>
        <w:rPr>
          <w:bCs/>
          <w:b/>
        </w:rPr>
        <w:t xml:space="preserve">Digital Records:</w:t>
      </w:r>
      <w:r>
        <w:t xml:space="preserve"> </w:t>
      </w:r>
      <w:r>
        <w:t xml:space="preserve">Moving away from paper charts to Electronic Health Records (EHR) to reduce waste.</w:t>
      </w:r>
    </w:p>
    <w:p>
      <w:pPr>
        <w:numPr>
          <w:ilvl w:val="0"/>
          <w:numId w:val="1008"/>
        </w:numPr>
        <w:pStyle w:val="Compact"/>
      </w:pPr>
      <w:r>
        <w:rPr>
          <w:bCs/>
          <w:b/>
        </w:rPr>
        <w:t xml:space="preserve">Mercury Waste Management:</w:t>
      </w:r>
      <w:r>
        <w:t xml:space="preserve"> </w:t>
      </w:r>
      <w:r>
        <w:t xml:space="preserve">Strict adherence to environmental disposal regulations for amalgam waste is critical in Qatar Doha.</w:t>
      </w:r>
    </w:p>
    <w:bookmarkEnd w:id="29"/>
    <w:bookmarkStart w:id="30" w:name="conclusion-and-call-to-action"/>
    <w:p>
      <w:pPr>
        <w:pStyle w:val="Heading2"/>
      </w:pPr>
      <w:r>
        <w:t xml:space="preserve">Conclusion and Call to Action</w:t>
      </w:r>
    </w:p>
    <w:p>
      <w:pPr>
        <w:pStyle w:val="FirstParagraph"/>
      </w:pPr>
      <w:r>
        <w:t xml:space="preserve">In conclusion, the profession of a Dentist in Qatar Doha is dynamic, challenging, and deeply rewarding. It requires a blend of technical excellence, cultural sensitivity, and technological proficiency.</w:t>
      </w:r>
    </w:p>
    <w:p>
      <w:pPr>
        <w:numPr>
          <w:ilvl w:val="0"/>
          <w:numId w:val="1009"/>
        </w:numPr>
        <w:pStyle w:val="Compact"/>
      </w:pPr>
      <w:r>
        <w:rPr>
          <w:bCs/>
          <w:b/>
        </w:rPr>
        <w:t xml:space="preserve">Action Item 1:</w:t>
      </w:r>
      <w:r>
        <w:t xml:space="preserve"> </w:t>
      </w:r>
      <w:r>
        <w:t xml:space="preserve">Commit to continuous learning through local seminars and international conferences.</w:t>
      </w:r>
    </w:p>
    <w:p>
      <w:pPr>
        <w:numPr>
          <w:ilvl w:val="0"/>
          <w:numId w:val="1009"/>
        </w:numPr>
        <w:pStyle w:val="Compact"/>
      </w:pPr>
      <w:r>
        <w:rPr>
          <w:bCs/>
          <w:b/>
        </w:rPr>
        <w:t xml:space="preserve">Action Item 2:</w:t>
      </w:r>
      <w:r>
        <w:t xml:space="preserve">Foster a clinic culture that respects the diverse backgrounds of your patients in Qatar Doha.</w:t>
      </w:r>
    </w:p>
    <w:p>
      <w:pPr>
        <w:numPr>
          <w:ilvl w:val="0"/>
          <w:numId w:val="1009"/>
        </w:numPr>
        <w:pStyle w:val="Compact"/>
      </w:pPr>
      <w:r>
        <w:rPr>
          <w:bCs/>
          <w:b/>
        </w:rPr>
        <w:t xml:space="preserve">Action Item 3:</w:t>
      </w:r>
      <w:r>
        <w:t xml:space="preserve"> </w:t>
      </w:r>
      <w:r>
        <w:t xml:space="preserve">Leverage technology to improve diagnostic accuracy and patient comfort.</w:t>
      </w:r>
    </w:p>
    <w:p>
      <w:pPr>
        <w:pStyle w:val="FirstParagraph"/>
      </w:pPr>
      <w:r>
        <w:t xml:space="preserve">The future of dentistry here is bright. By adhering to high standards and prioritizing patient-centric care, every Dentist contributes to the broader health vision of Qatar Doha. Thank you for your attention.</w:t>
      </w:r>
    </w:p>
    <w:bookmarkEnd w:id="30"/>
    <w:p>
      <w:pPr>
        <w:pStyle w:val="BodyText"/>
      </w:pPr>
      <w:r>
        <w:t xml:space="preserve">© 2023 Seminar Presentation on Dental Healthcare in Qatar Doha.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Dental Excellence in Qatar Doha</dc:title>
  <dc:creator/>
  <dc:language>en</dc:language>
  <cp:keywords/>
  <dcterms:created xsi:type="dcterms:W3CDTF">2026-07-29T17:54:21Z</dcterms:created>
  <dcterms:modified xsi:type="dcterms:W3CDTF">2026-07-29T17:54:21Z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