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France</w:t>
      </w:r>
      <w:r>
        <w:t xml:space="preserve"> </w:t>
      </w:r>
      <w:r>
        <w:t xml:space="preserve">Lyon</w:t>
      </w:r>
    </w:p>
    <w:bookmarkStart w:id="31" w:name="seminar-presentation-slides"/>
    <w:p>
      <w:pPr>
        <w:pStyle w:val="Heading1"/>
      </w:pPr>
      <w:r>
        <w:t xml:space="preserve">Seminar Presentation Slides</w:t>
      </w:r>
    </w:p>
    <w:p>
      <w:pPr>
        <w:pStyle w:val="FirstParagraph"/>
      </w:pPr>
      <w:r>
        <w:t xml:space="preserve">Navigating the Landscape of Nutritional Science in France Lyon</w:t>
      </w:r>
    </w:p>
    <w:bookmarkStart w:id="20" w:name="X494baa0923f28cf22181632e7ed70b76c229e97"/>
    <w:p>
      <w:pPr>
        <w:pStyle w:val="Heading2"/>
      </w:pPr>
      <w:r>
        <w:t xml:space="preserve">Title Slide: The Evolving Role of the Dietitian in France Lyon</w:t>
      </w:r>
    </w:p>
    <w:p>
      <w:pPr>
        <w:numPr>
          <w:ilvl w:val="0"/>
          <w:numId w:val="1001"/>
        </w:numPr>
        <w:pStyle w:val="Compact"/>
      </w:pPr>
      <w:r>
        <w:rPr>
          <w:bCs/>
          <w:b/>
        </w:rPr>
        <w:t xml:space="preserve">Presentation Topic:</w:t>
      </w:r>
      <w:r>
        <w:t xml:space="preserve"> </w:t>
      </w:r>
      <w:r>
        <w:t xml:space="preserve">Integrating Traditional Gastronomy with Modern Nutritional Science.</w:t>
      </w:r>
    </w:p>
    <w:p>
      <w:pPr>
        <w:numPr>
          <w:ilvl w:val="0"/>
          <w:numId w:val="1001"/>
        </w:numPr>
        <w:pStyle w:val="Compact"/>
      </w:pPr>
      <w:r>
        <w:rPr>
          <w:bCs/>
          <w:b/>
        </w:rPr>
        <w:t xml:space="preserve">Focal Region:</w:t>
      </w:r>
      <w:r>
        <w:t xml:space="preserve"> </w:t>
      </w:r>
      <w:r>
        <w:t xml:space="preserve">France Lyon and the surrounding Auvergne-Rhône-Alpes region.</w:t>
      </w:r>
    </w:p>
    <w:p>
      <w:pPr>
        <w:numPr>
          <w:ilvl w:val="0"/>
          <w:numId w:val="1001"/>
        </w:numPr>
        <w:pStyle w:val="Compact"/>
      </w:pPr>
      <w:r>
        <w:rPr>
          <w:bCs/>
          <w:b/>
        </w:rPr>
        <w:t xml:space="preserve">Audience:</w:t>
      </w:r>
      <w:r>
        <w:t xml:space="preserve"> </w:t>
      </w:r>
      <w:r>
        <w:t xml:space="preserve">Healthcare professionals, nutrition students, and public health policymakers in France Lyon.</w:t>
      </w:r>
    </w:p>
    <w:p>
      <w:pPr>
        <w:numPr>
          <w:ilvl w:val="0"/>
          <w:numId w:val="1001"/>
        </w:numPr>
        <w:pStyle w:val="Compact"/>
      </w:pPr>
      <w:r>
        <w:rPr>
          <w:bCs/>
          <w:b/>
        </w:rPr>
        <w:t xml:space="preserve">Date:</w:t>
      </w:r>
      <w:r>
        <w:t xml:space="preserve"> </w:t>
      </w:r>
      <w:r>
        <w:t xml:space="preserve">October 2023</w:t>
      </w:r>
    </w:p>
    <w:bookmarkEnd w:id="20"/>
    <w:bookmarkStart w:id="21"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slides overview. Today, we delve into a unique intersection of culture, health, and professional practice. We are focusing specifically on the context of</w:t>
      </w:r>
      <w:r>
        <w:t xml:space="preserve"> </w:t>
      </w:r>
      <w:r>
        <w:rPr>
          <w:bCs/>
          <w:b/>
        </w:rPr>
        <w:t xml:space="preserve">France Lyon</w:t>
      </w:r>
      <w:r>
        <w:t xml:space="preserve">, a city renowned not only for its historical significance but as the gastronomic capital of France.</w:t>
      </w:r>
    </w:p>
    <w:p>
      <w:pPr>
        <w:pStyle w:val="BodyText"/>
      </w:pPr>
      <w:r>
        <w:t xml:space="preserve">The purpose of these</w:t>
      </w:r>
      <w:r>
        <w:t xml:space="preserve"> </w:t>
      </w:r>
      <w:r>
        <w:rPr>
          <w:bCs/>
          <w:b/>
        </w:rPr>
        <w:t xml:space="preserve">Seminar Presentation Slides</w:t>
      </w:r>
      <w:r>
        <w:t xml:space="preserve"> </w:t>
      </w:r>
      <w:r>
        <w:t xml:space="preserve">is to explore how the modern</w:t>
      </w:r>
    </w:p>
    <w:p>
      <w:pPr>
        <w:pStyle w:val="BodyText"/>
      </w:pPr>
      <w:r>
        <w:t xml:space="preserve">Dietitian operates within this specific geographic and cultural framework. We will examine how a</w:t>
      </w:r>
      <w:r>
        <w:t xml:space="preserve"> </w:t>
      </w:r>
      <w:r>
        <w:rPr>
          <w:bCs/>
          <w:b/>
        </w:rPr>
        <w:t xml:space="preserve">Dietitian</w:t>
      </w:r>
      <w:r>
        <w:t xml:space="preserve"> </w:t>
      </w:r>
      <w:r>
        <w:t xml:space="preserve">must adapt evidence-based nutritional guidelines to fit the rich culinary traditions of Lyon, ensuring that health interventions are both effective and culturally accepted by the local population.</w:t>
      </w:r>
    </w:p>
    <w:bookmarkEnd w:id="21"/>
    <w:bookmarkStart w:id="22" w:name="the-unique-context-france-lyon"/>
    <w:p>
      <w:pPr>
        <w:pStyle w:val="Heading2"/>
      </w:pPr>
      <w:r>
        <w:t xml:space="preserve">The Unique Context: France Lyon</w:t>
      </w:r>
    </w:p>
    <w:p>
      <w:pPr>
        <w:pStyle w:val="FirstParagraph"/>
      </w:pPr>
      <w:r>
        <w:t xml:space="preserve">To understand the role of a professional in this sector, one must first understand the environment. The city of Lyon in</w:t>
      </w:r>
      <w:r>
        <w:t xml:space="preserve"> </w:t>
      </w:r>
      <w:r>
        <w:rPr>
          <w:bCs/>
          <w:b/>
        </w:rPr>
        <w:t xml:space="preserve">France Lyon</w:t>
      </w:r>
      <w:r>
        <w:t xml:space="preserve"> </w:t>
      </w:r>
      <w:r>
        <w:t xml:space="preserve">is distinct from Paris or other major metropolitan areas. It is characterized by:</w:t>
      </w:r>
    </w:p>
    <w:p>
      <w:pPr>
        <w:numPr>
          <w:ilvl w:val="0"/>
          <w:numId w:val="1002"/>
        </w:numPr>
        <w:pStyle w:val="Compact"/>
      </w:pPr>
      <w:r>
        <w:rPr>
          <w:bCs/>
          <w:b/>
        </w:rPr>
        <w:t xml:space="preserve">Cultural Heritage:</w:t>
      </w:r>
      <w:r>
        <w:t xml:space="preserve">A deep respect for slow food, artisanal production, and communal dining.</w:t>
      </w:r>
    </w:p>
    <w:p>
      <w:pPr>
        <w:numPr>
          <w:ilvl w:val="0"/>
          <w:numId w:val="1002"/>
        </w:numPr>
        <w:pStyle w:val="Compact"/>
      </w:pPr>
      <w:r>
        <w:rPr>
          <w:bCs/>
          <w:b/>
        </w:rPr>
        <w:t xml:space="preserve">Gastronomic Identity:</w:t>
      </w:r>
      <w:r>
        <w:t xml:space="preserve"> </w:t>
      </w:r>
      <w:r>
        <w:t xml:space="preserve">The "Bouchon Lyonnais" represents a challenge and an opportunity. These traditional restaurants serve hearty dishes like quenelles de brochet and salade lyonnaise.</w:t>
      </w:r>
    </w:p>
    <w:p>
      <w:pPr>
        <w:numPr>
          <w:ilvl w:val="0"/>
          <w:numId w:val="1002"/>
        </w:numPr>
        <w:pStyle w:val="Compact"/>
      </w:pPr>
      <w:r>
        <w:rPr>
          <w:bCs/>
          <w:b/>
        </w:rPr>
        <w:t xml:space="preserve">Economic Factors:</w:t>
      </w:r>
      <w:r>
        <w:t xml:space="preserve">Lyon is a hub for pharmaceuticals, biotechnology, and healthcare research in France. This creates a highly educated population that values scientific approaches to health.</w:t>
      </w:r>
    </w:p>
    <w:p>
      <w:pPr>
        <w:pStyle w:val="FirstParagraph"/>
      </w:pPr>
      <w:r>
        <w:t xml:space="preserve">For any</w:t>
      </w:r>
      <w:r>
        <w:t xml:space="preserve"> </w:t>
      </w:r>
      <w:r>
        <w:rPr>
          <w:bCs/>
          <w:b/>
        </w:rPr>
        <w:t xml:space="preserve">Dietitian</w:t>
      </w:r>
      <w:r>
        <w:t xml:space="preserve">, the challenge lies in respecting this culinary pride while promoting balanced nutrition. We cannot simply prescribe a diet that ignores the cultural joy of eating found in</w:t>
      </w:r>
      <w:r>
        <w:t xml:space="preserve"> </w:t>
      </w:r>
      <w:r>
        <w:rPr>
          <w:bCs/>
          <w:b/>
        </w:rPr>
        <w:t xml:space="preserve">France Lyon</w:t>
      </w:r>
      <w:r>
        <w:t xml:space="preserve">.</w:t>
      </w:r>
    </w:p>
    <w:bookmarkEnd w:id="22"/>
    <w:bookmarkStart w:id="23" w:name="Xadff70f5d3eeaa59e701c46c58a15f8d5d57fc8"/>
    <w:p>
      <w:pPr>
        <w:pStyle w:val="Heading2"/>
      </w:pPr>
      <w:r>
        <w:t xml:space="preserve">The Professional Profile: Who is the Dietitian?</w:t>
      </w:r>
    </w:p>
    <w:p>
      <w:pPr>
        <w:pStyle w:val="FirstParagraph"/>
      </w:pPr>
      <w:r>
        <w:t xml:space="preserve">In France, the title "Dietitian" (Diététicien/Diététicienne) is regulated. In the context of our seminar presentation slides, we define this role clearly:</w:t>
      </w:r>
    </w:p>
    <w:p>
      <w:pPr>
        <w:numPr>
          <w:ilvl w:val="0"/>
          <w:numId w:val="1003"/>
        </w:numPr>
        <w:pStyle w:val="Compact"/>
      </w:pPr>
      <w:r>
        <w:rPr>
          <w:bCs/>
          <w:b/>
        </w:rPr>
        <w:t xml:space="preserve">Educational Requirement:</w:t>
      </w:r>
      <w:r>
        <w:t xml:space="preserve">A Master’s degree in Food and Nutrition Sciences or a specific state diploma.</w:t>
      </w:r>
    </w:p>
    <w:p>
      <w:pPr>
        <w:numPr>
          <w:ilvl w:val="0"/>
          <w:numId w:val="1003"/>
        </w:numPr>
        <w:pStyle w:val="Compact"/>
      </w:pPr>
      <w:r>
        <w:rPr>
          <w:bCs/>
          <w:b/>
        </w:rPr>
        <w:t xml:space="preserve">Certification:</w:t>
      </w:r>
      <w:r>
        <w:t xml:space="preserve"> </w:t>
      </w:r>
      <w:r>
        <w:t xml:space="preserve">Mandatory registration with the national council. A qualified Dietitian works under the prescription of a doctor or independently for wellness purposes.</w:t>
      </w:r>
    </w:p>
    <w:p>
      <w:pPr>
        <w:numPr>
          <w:ilvl w:val="0"/>
          <w:numId w:val="1003"/>
        </w:numPr>
        <w:pStyle w:val="Compact"/>
      </w:pPr>
      <w:r>
        <w:rPr>
          <w:bCs/>
          <w:b/>
        </w:rPr>
        <w:t xml:space="preserve">Scope of Practice:</w:t>
      </w:r>
      <w:r>
        <w:t xml:space="preserve">Nutritional assessment, dietary planning, education on healthy eating habits, and therapeutic nutrition management.</w:t>
      </w:r>
    </w:p>
    <w:p>
      <w:pPr>
        <w:pStyle w:val="FirstParagraph"/>
      </w:pPr>
      <w:r>
        <w:t xml:space="preserve">In</w:t>
      </w:r>
      <w:r>
        <w:t xml:space="preserve"> </w:t>
      </w:r>
      <w:r>
        <w:rPr>
          <w:bCs/>
          <w:b/>
        </w:rPr>
        <w:t xml:space="preserve">France Lyon</w:t>
      </w:r>
      <w:r>
        <w:t xml:space="preserve">, Dietitians are increasingly sought after not just in hospitals but in private practice, sports clubs (such as Olympique Lyonnais), and corporate wellness programs. They act as bridges between medical necessity and daily culinary reality.</w:t>
      </w:r>
    </w:p>
    <w:bookmarkEnd w:id="23"/>
    <w:bookmarkStart w:id="24" w:name="nutritional-challenges-in-the-region"/>
    <w:p>
      <w:pPr>
        <w:pStyle w:val="Heading2"/>
      </w:pPr>
      <w:r>
        <w:t xml:space="preserve">Nutritional Challenges in the Region</w:t>
      </w:r>
    </w:p>
    <w:p>
      <w:pPr>
        <w:pStyle w:val="FirstParagraph"/>
      </w:pPr>
      <w:r>
        <w:t xml:space="preserve">The specific dietary profile of the population in</w:t>
      </w:r>
      <w:r>
        <w:t xml:space="preserve"> </w:t>
      </w:r>
      <w:r>
        <w:rPr>
          <w:bCs/>
          <w:b/>
        </w:rPr>
        <w:t xml:space="preserve">France Lyon</w:t>
      </w:r>
    </w:p>
    <w:p>
      <w:pPr>
        <w:numPr>
          <w:ilvl w:val="0"/>
          <w:numId w:val="1004"/>
        </w:numPr>
        <w:pStyle w:val="Compact"/>
      </w:pPr>
      <w:r>
        <w:rPr>
          <w:bCs/>
          <w:b/>
        </w:rPr>
        <w:t xml:space="preserve">Sodium and Fat Intake:</w:t>
      </w:r>
    </w:p>
    <w:p>
      <w:pPr>
        <w:pStyle w:val="FirstParagraph"/>
      </w:pPr>
      <w:r>
        <w:t xml:space="preserve">Traditional Lyonnaise cuisine can be high in saturated fats and sodium due to ingredients like lard, cream, and processed meats. A Dietitian must find ways to reduce these elements without sacrificing flavor.</w:t>
      </w:r>
    </w:p>
    <w:p>
      <w:pPr>
        <w:pStyle w:val="BodyText"/>
      </w:pPr>
      <w:r>
        <w:rPr>
          <w:bCs/>
          <w:b/>
        </w:rPr>
        <w:t xml:space="preserve">Sugar Consumption:</w:t>
      </w:r>
    </w:p>
    <w:p>
      <w:pPr>
        <w:pStyle w:val="BodyText"/>
      </w:pPr>
      <w:r>
        <w:t xml:space="preserve">The region is also famous for pastries. Managing blood glucose levels in diabetic patients requires creative substitution strategies that respect the local palate.</w:t>
      </w:r>
    </w:p>
    <w:p>
      <w:pPr>
        <w:pStyle w:val="BodyText"/>
      </w:pPr>
      <w:r>
        <w:rPr>
          <w:bCs/>
          <w:b/>
        </w:rPr>
        <w:t xml:space="preserve">Sedentary Lifestyles:</w:t>
      </w:r>
    </w:p>
    <w:bookmarkEnd w:id="24"/>
    <w:bookmarkStart w:id="25" w:name="X320b68faa7ae05da67935624f7a6eca95abcee4"/>
    <w:p>
      <w:pPr>
        <w:pStyle w:val="Heading2"/>
      </w:pPr>
      <w:r>
        <w:t xml:space="preserve">Cultural Adaptation: The "Lyonnaise" Approach</w:t>
      </w:r>
    </w:p>
    <w:p>
      <w:pPr>
        <w:pStyle w:val="FirstParagraph"/>
      </w:pPr>
      <w:r>
        <w:t xml:space="preserve">This is the core of our seminar presentation slides. How does a Dietitian succeed in this environment? By adopting a cultural adaptation strategy.</w:t>
      </w:r>
    </w:p>
    <w:p>
      <w:pPr>
        <w:numPr>
          <w:ilvl w:val="0"/>
          <w:numId w:val="1005"/>
        </w:numPr>
        <w:pStyle w:val="Compact"/>
      </w:pPr>
      <w:r>
        <w:rPr>
          <w:bCs/>
          <w:b/>
        </w:rPr>
        <w:t xml:space="preserve">No Foods Are Banned:</w:t>
      </w:r>
    </w:p>
    <w:p>
      <w:pPr>
        <w:pStyle w:val="FirstParagraph"/>
      </w:pPr>
      <w:r>
        <w:t xml:space="preserve">A key principle for any Dietitian in France Lyon is that no food is forbidden. Instead, we focus on portion control and frequency. A patient can enjoy a traditional Bouchon meal once a week if it is balanced with lighter meals during the rest of the week.</w:t>
      </w:r>
    </w:p>
    <w:p>
      <w:pPr>
        <w:pStyle w:val="BodyText"/>
      </w:pPr>
      <w:r>
        <w:rPr>
          <w:bCs/>
          <w:b/>
        </w:rPr>
        <w:t xml:space="preserve">Reinforcing Strengths:</w:t>
      </w:r>
    </w:p>
    <w:p>
      <w:pPr>
        <w:pStyle w:val="BodyText"/>
      </w:pPr>
      <w:r>
        <w:t xml:space="preserve">The traditional Mediterranean influences in the south of France Lyon mean that vegetables, olive oil, and wine are common. The Dietitian highlights these healthy components rather than focusing solely on restrictions.</w:t>
      </w:r>
    </w:p>
    <w:p>
      <w:pPr>
        <w:pStyle w:val="BodyText"/>
      </w:pPr>
      <w:r>
        <w:rPr>
          <w:bCs/>
          <w:b/>
        </w:rPr>
        <w:t xml:space="preserve">Educational Workshops:</w:t>
      </w:r>
    </w:p>
    <w:p>
      <w:pPr>
        <w:pStyle w:val="BodyText"/>
      </w:pPr>
      <w:r>
        <w:t xml:space="preserve">Dietitians often run workshops in local community centers (</w:t>
      </w:r>
      <w:r>
        <w:rPr>
          <w:iCs/>
          <w:i/>
        </w:rPr>
        <w:t xml:space="preserve">Maisons de Quartier</w:t>
      </w:r>
      <w:r>
        <w:t xml:space="preserve">) teaching families how to cook traditional dishes with less fat and salt, preserving cultural heritage while improving health outcomes.</w:t>
      </w:r>
    </w:p>
    <w:bookmarkEnd w:id="25"/>
    <w:bookmarkStart w:id="26" w:name="X12b7c9eb614b8a6dbe70ba6272494221322eea7"/>
    <w:p>
      <w:pPr>
        <w:pStyle w:val="Heading2"/>
      </w:pPr>
      <w:r>
        <w:t xml:space="preserve">The Integration of Technology and Local Resources</w:t>
      </w:r>
    </w:p>
    <w:p>
      <w:pPr>
        <w:pStyle w:val="FirstParagraph"/>
      </w:pPr>
      <w:r>
        <w:t xml:space="preserve">The modern Dietitian in France Lyon leverages technology to enhance patient care:</w:t>
      </w:r>
    </w:p>
    <w:p>
      <w:pPr>
        <w:numPr>
          <w:ilvl w:val="0"/>
          <w:numId w:val="1006"/>
        </w:numPr>
        <w:pStyle w:val="Compact"/>
      </w:pPr>
      <w:r>
        <w:rPr>
          <w:bCs/>
          <w:b/>
        </w:rPr>
        <w:t xml:space="preserve">Digital Tools:</w:t>
      </w:r>
    </w:p>
    <w:p>
      <w:pPr>
        <w:pStyle w:val="FirstParagraph"/>
      </w:pPr>
      <w:r>
        <w:t xml:space="preserve">Apps for tracking intake are popular, but they must be localized. They need to include accurate data for French and specifically Lyonnaise foods, which international apps often lack.</w:t>
      </w:r>
    </w:p>
    <w:p>
      <w:pPr>
        <w:pStyle w:val="BodyText"/>
      </w:pPr>
      <w:r>
        <w:rPr>
          <w:bCs/>
          <w:b/>
        </w:rPr>
        <w:t xml:space="preserve">Collaboration with Local Producers:</w:t>
      </w:r>
    </w:p>
    <w:p>
      <w:pPr>
        <w:pStyle w:val="BodyText"/>
      </w:pPr>
      <w:r>
        <w:rPr>
          <w:bCs/>
          <w:b/>
        </w:rPr>
        <w:t xml:space="preserve">Multidisciplinary Teams:</w:t>
      </w:r>
    </w:p>
    <w:bookmarkEnd w:id="26"/>
    <w:bookmarkStart w:id="27" w:name="Xe34539961195dcad8c573714b9de29b96fb8d7d"/>
    <w:p>
      <w:pPr>
        <w:pStyle w:val="Heading2"/>
      </w:pPr>
      <w:r>
        <w:t xml:space="preserve">Promoting the "French Paradox" and Mediterranean Diet</w:t>
      </w:r>
    </w:p>
    <w:p>
      <w:pPr>
        <w:pStyle w:val="FirstParagraph"/>
      </w:pPr>
      <w:r>
        <w:t xml:space="preserve">A significant part of a Dietitian's education in France Lyon involves teaching the benefits of the Mediterranean diet, which is prevalent in this region. Key points include:</w:t>
      </w:r>
    </w:p>
    <w:p>
      <w:pPr>
        <w:numPr>
          <w:ilvl w:val="0"/>
          <w:numId w:val="1007"/>
        </w:numPr>
        <w:pStyle w:val="Compact"/>
      </w:pPr>
      <w:r>
        <w:rPr>
          <w:bCs/>
          <w:b/>
        </w:rPr>
        <w:t xml:space="preserve">Fat Quality over Quantity:</w:t>
      </w:r>
    </w:p>
    <w:p>
      <w:pPr>
        <w:pStyle w:val="FirstParagraph"/>
      </w:pPr>
      <w:r>
        <w:t xml:space="preserve">The focus is on monounsaturated fats found in olives and nuts, rather than just reducing total fat.</w:t>
      </w:r>
    </w:p>
    <w:p>
      <w:pPr>
        <w:pStyle w:val="BodyText"/>
      </w:pPr>
      <w:r>
        <w:rPr>
          <w:bCs/>
          <w:b/>
        </w:rPr>
        <w:t xml:space="preserve">Social Aspect of Eating:</w:t>
      </w:r>
    </w:p>
    <w:p>
      <w:pPr>
        <w:pStyle w:val="BodyText"/>
      </w:pPr>
      <w:r>
        <w:rPr>
          <w:bCs/>
          <w:b/>
        </w:rPr>
        <w:t xml:space="preserve">Alcohol Moderation:</w:t>
      </w:r>
      <w:r>
        <w:t xml:space="preserve">France Lyon.</w:t>
      </w:r>
    </w:p>
    <w:bookmarkEnd w:id="27"/>
    <w:bookmarkStart w:id="28" w:name="the-future-of-nutrition-in-france-lyon"/>
    <w:p>
      <w:pPr>
        <w:pStyle w:val="Heading2"/>
      </w:pPr>
      <w:r>
        <w:t xml:space="preserve">The Future of Nutrition in France Lyon</w:t>
      </w:r>
    </w:p>
    <w:p>
      <w:pPr>
        <w:pStyle w:val="FirstParagraph"/>
      </w:pPr>
      <w:r>
        <w:t xml:space="preserve">Looking forward, the role of the Dietitian will continue to expand. Several trends are emerging:</w:t>
      </w:r>
    </w:p>
    <w:p>
      <w:pPr>
        <w:numPr>
          <w:ilvl w:val="0"/>
          <w:numId w:val="1008"/>
        </w:numPr>
        <w:pStyle w:val="Compact"/>
      </w:pPr>
      <w:r>
        <w:rPr>
          <w:bCs/>
          <w:b/>
        </w:rPr>
        <w:t xml:space="preserve">Sustainability:</w:t>
      </w:r>
    </w:p>
    <w:p>
      <w:pPr>
        <w:numPr>
          <w:ilvl w:val="0"/>
          <w:numId w:val="1008"/>
        </w:numPr>
        <w:pStyle w:val="Compact"/>
      </w:pPr>
      <w:r>
        <w:t xml:space="preserve">Mental Health Connection:</w:t>
      </w:r>
    </w:p>
    <w:p>
      <w:pPr>
        <w:numPr>
          <w:ilvl w:val="0"/>
          <w:numId w:val="1008"/>
        </w:numPr>
        <w:pStyle w:val="Compact"/>
      </w:pPr>
      <w:r>
        <w:t xml:space="preserve">Precision Nutrition:</w:t>
      </w:r>
    </w:p>
    <w:bookmarkEnd w:id="28"/>
    <w:bookmarkStart w:id="29" w:name="conclusion-and-call-to-action"/>
    <w:p>
      <w:pPr>
        <w:pStyle w:val="Heading2"/>
      </w:pPr>
      <w:r>
        <w:t xml:space="preserve">Conclusion and Call to Action</w:t>
      </w:r>
    </w:p>
    <w:p>
      <w:pPr>
        <w:pStyle w:val="FirstParagraph"/>
      </w:pPr>
      <w:r>
        <w:t xml:space="preserve">In conclusion, the role of a Dietitian in France Lyon is complex, rewarding, and culturally significant. It requires more than just scientific knowledge; it demands empathy for local traditions.</w:t>
      </w:r>
    </w:p>
    <w:p>
      <w:pPr>
        <w:numPr>
          <w:ilvl w:val="0"/>
          <w:numId w:val="1009"/>
        </w:numPr>
        <w:pStyle w:val="Compact"/>
      </w:pPr>
      <w:r>
        <w:rPr>
          <w:bCs/>
          <w:b/>
        </w:rPr>
        <w:t xml:space="preserve">Seminar Presentation Slides Summary:</w:t>
      </w:r>
      <w:r>
        <w:t xml:space="preserve">We have explored the regulatory framework, cultural challenges, adaptive strategies, and future trends of nutrition in this vibrant region.</w:t>
      </w:r>
    </w:p>
    <w:p>
      <w:pPr>
        <w:numPr>
          <w:ilvl w:val="0"/>
          <w:numId w:val="1009"/>
        </w:numPr>
        <w:pStyle w:val="Compact"/>
      </w:pPr>
      <w:r>
        <w:t xml:space="preserve">The Goal:</w:t>
      </w:r>
    </w:p>
    <w:p>
      <w:pPr>
        <w:pStyle w:val="FirstParagraph"/>
      </w:pPr>
      <w:r>
        <w:t xml:space="preserve">We urge healthcare providers and students to embrace this dual identity: scientific expert and cultural interpreter. By doing so, we can improve public health outcomes in France Lyon effectively.</w:t>
      </w:r>
    </w:p>
    <w:bookmarkEnd w:id="29"/>
    <w:bookmarkStart w:id="30" w:name="qa"/>
    <w:p>
      <w:pPr>
        <w:pStyle w:val="Heading2"/>
      </w:pPr>
      <w:r>
        <w:t xml:space="preserve">Q&amp;A</w:t>
      </w:r>
    </w:p>
    <w:p>
      <w:pPr>
        <w:pStyle w:val="FirstParagraph"/>
      </w:pPr>
      <w:r>
        <w:rPr>
          <w:bCs/>
          <w:b/>
        </w:rPr>
        <w:t xml:space="preserve">Thank you for attending this Seminar Presentation Slides session.</w:t>
      </w:r>
    </w:p>
    <w:p>
      <w:pPr>
        <w:pStyle w:val="BodyText"/>
      </w:pPr>
      <w:r>
        <w:t xml:space="preserve">We now open the floor for questions regarding the practice of Dietetics in France Lyon, specific case studies, or career pathways for aspiring professionals.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Dietitian in France Lyon</dc:title>
  <dc:creator/>
  <dc:language>en</dc:language>
  <cp:keywords/>
  <dcterms:created xsi:type="dcterms:W3CDTF">2026-07-29T18:18:50Z</dcterms:created>
  <dcterms:modified xsi:type="dcterms:W3CDTF">2026-07-29T18:18:50Z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