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Berlin</w:t>
      </w:r>
    </w:p>
    <w:bookmarkStart w:id="20" w:name="X8d285c9a9a8aefd9d31c4a1aea5e5d27fe27c67"/>
    <w:p>
      <w:pPr>
        <w:pStyle w:val="Heading1"/>
      </w:pPr>
      <w:r>
        <w:t xml:space="preserve">Seminar Presentation Slides: The Modern Dietitian in Germany Berlin</w:t>
      </w:r>
    </w:p>
    <w:p>
      <w:pPr>
        <w:pStyle w:val="FirstParagraph"/>
      </w:pPr>
      <w:r>
        <w:t xml:space="preserve">Welcome to this comprehensive Seminar Presentation Slides document. This session is designed to provide an in-depth overview of the profession of a Dietitian, with a specific focus on the unique healthcare landscape, cultural dietary habits, and regulatory frameworks present in Germany Berlin. Understanding the role of a Dietitian within this specific geographic and cultural context is essential for anyone interested in public health, nutritional science, or medical practice. As we navigate through these slides, we will explore how Dietitians adapt their strategies to meet the diverse needs of the population in Germany Berlin.</w:t>
      </w:r>
    </w:p>
    <w:bookmarkEnd w:id="20"/>
    <w:bookmarkStart w:id="21" w:name="the-definition-and-scope-of-a-dietitian"/>
    <w:p>
      <w:pPr>
        <w:pStyle w:val="Heading2"/>
      </w:pPr>
      <w:r>
        <w:t xml:space="preserve">The Definition and Scope of a Dietitian</w:t>
      </w:r>
    </w:p>
    <w:p>
      <w:pPr>
        <w:pStyle w:val="FirstParagraph"/>
      </w:pPr>
      <w:r>
        <w:t xml:space="preserve">A Dietitian is a health professional who specializes in the field of human nutrition and dietetics. Unlike general nutritionists, qualified Dietitians have undergone rigorous academic training and clinical practice. In the context of Germany Berlin, this distinction is particularly important because healthcare regulations are strict. A registered Dietitian possesses the scientific knowledge required to translate nutritional science into practical advice for individuals and communities. Their role extends beyond simple meal planning; it involves disease prevention, management of chronic conditions such as diabetes and cardiovascular diseases, and promotion of overall well-being through food.</w:t>
      </w:r>
    </w:p>
    <w:bookmarkEnd w:id="21"/>
    <w:bookmarkStart w:id="22" w:name="Xe55ef4ed656fcea5696473d86fd716ac881693a"/>
    <w:p>
      <w:pPr>
        <w:pStyle w:val="Heading2"/>
      </w:pPr>
      <w:r>
        <w:t xml:space="preserve">The Healthcare Landscape in Germany Berlin</w:t>
      </w:r>
    </w:p>
    <w:p>
      <w:pPr>
        <w:pStyle w:val="FirstParagraph"/>
      </w:pPr>
      <w:r>
        <w:t xml:space="preserve">Germany Berlin</w:t>
      </w:r>
      <w:r>
        <w:t xml:space="preserve"> </w:t>
      </w:r>
      <w:r>
        <w:t xml:space="preserve">operates under a robust social health insurance system. This framework significantly influences how patients access Dietitian services. While basic statutory health insurance covers medical nutrition therapy for specific diseases, preventive care and general lifestyle coaching may require out-of-pocket payment or supplemental insurance. In this dense urban environment, Dietitians must navigate a complex network of hospitals, rehabilitation centers, private practices, and community health programs. The high density of the population in Berlin means that Dietitians often deal with a wide variety of cases ranging from acute hospital nutrition to long-term lifestyle management for residents.</w:t>
      </w:r>
    </w:p>
    <w:bookmarkEnd w:id="22"/>
    <w:bookmarkStart w:id="23" w:name="cultural-diversity-and-dietary-needs"/>
    <w:p>
      <w:pPr>
        <w:pStyle w:val="Heading2"/>
      </w:pPr>
      <w:r>
        <w:t xml:space="preserve">Cultural Diversity and Dietary Needs</w:t>
      </w:r>
    </w:p>
    <w:p>
      <w:pPr>
        <w:pStyle w:val="FirstParagraph"/>
      </w:pPr>
      <w:r>
        <w:t xml:space="preserve">Berlin is known for its multicultural fabric, which directly impacts the work of a Dietitian. The city hosts a significant international population, meaning Dietitians must be culturally competent. They encounter diverse dietary preferences including Turkish, Middle Eastern, Asian, and traditional German cuisines. A successful Dietitian in Germany Berlin does not impose a single dietary model but rather adapts evidence-based nutritional guidelines to fit cultural contexts. For instance, modifying traditional recipes to be healthier without losing their cultural integrity is a common task. This adaptability is crucial for building trust with patients from various backgrounds.</w:t>
      </w:r>
    </w:p>
    <w:bookmarkEnd w:id="23"/>
    <w:bookmarkStart w:id="24" w:name="X944676db53a7ff12f671676e8a6cae69f7f57b0"/>
    <w:p>
      <w:pPr>
        <w:pStyle w:val="Heading2"/>
      </w:pPr>
      <w:r>
        <w:t xml:space="preserve">Rising Health Challenges in Urban Settings</w:t>
      </w:r>
    </w:p>
    <w:p>
      <w:pPr>
        <w:pStyle w:val="FirstParagraph"/>
      </w:pPr>
      <w:r>
        <w:t xml:space="preserve">The urban lifestyle in Berlin presents specific health challenges, including sedentary behavior due to desk jobs and easy access to processed foods. Obesity rates, type 2 diabetes, and cardiovascular issues are growing concerns. Dietitians play a pivotal role in combating these trends through education and behavioral coaching. They work with individuals to create sustainable eating habits that fit into busy schedules. Furthermore, mental health is increasingly linked to nutrition; many Dietitians in Germany Berlin collaborate with psychologists to address conditions like depression and anxiety where diet plays a supportive role.</w:t>
      </w:r>
    </w:p>
    <w:bookmarkEnd w:id="24"/>
    <w:bookmarkStart w:id="25" w:name="sustainability-and-food-security"/>
    <w:p>
      <w:pPr>
        <w:pStyle w:val="Heading2"/>
      </w:pPr>
      <w:r>
        <w:t xml:space="preserve">Sustainability and Food Security</w:t>
      </w:r>
    </w:p>
    <w:p>
      <w:pPr>
        <w:pStyle w:val="FirstParagraph"/>
      </w:pPr>
      <w:r>
        <w:t xml:space="preserve">A growing emphasis in the German healthcare sector is sustainability. Dietitians are increasingly advised to consider the environmental impact of dietary choices when counseling patients. This includes promoting plant-based diets, reducing food waste, and selecting locally sourced ingredients. In Berlin, there is a strong community movement towards organic and sustainable eating. Dietitians who incorporate these principles into their practice are well-positioned to lead public health initiatives that benefit both individual health and the planet.</w:t>
      </w:r>
    </w:p>
    <w:bookmarkEnd w:id="25"/>
    <w:bookmarkStart w:id="26" w:name="X7f3d77fabfb4a88bfadde5873b51ef3f9eca019"/>
    <w:p>
      <w:pPr>
        <w:pStyle w:val="Heading2"/>
      </w:pPr>
      <w:r>
        <w:t xml:space="preserve">Professional Collaboration and Interdisciplinary Work</w:t>
      </w:r>
    </w:p>
    <w:p>
      <w:pPr>
        <w:pStyle w:val="FirstParagraph"/>
      </w:pPr>
      <w:r>
        <w:t xml:space="preserve">No Dietitian works in isolation. In hospitals and clinics across Germany Berlin, Dietitians are integral members of interdisciplinary teams. They collaborate with physicians, nurses, physiotherapists, and social workers to provide holistic care. Effective communication is key to ensuring that nutritional plans align with medical treatments and rehabilitation goals. This collaborative approach ensures that patients receive comprehensive support, addressing not just their physical needs but also their social and psychological well-being.</w:t>
      </w:r>
    </w:p>
    <w:bookmarkEnd w:id="26"/>
    <w:bookmarkStart w:id="27" w:name="future-trends-and-opportunities"/>
    <w:p>
      <w:pPr>
        <w:pStyle w:val="Heading2"/>
      </w:pPr>
      <w:r>
        <w:t xml:space="preserve">Future Trends and Opportunities</w:t>
      </w:r>
    </w:p>
    <w:p>
      <w:pPr>
        <w:pStyle w:val="FirstParagraph"/>
      </w:pPr>
      <w:r>
        <w:t xml:space="preserve">The future for Dietitians in Germany Berlin is bright yet dynamic. Technological advancements are reshaping how nutrition is delivered. Telemedicine, digital health apps, and personalized nutrition technologies based on genetic testing are becoming more prevalent. Dietitians must stay updated with these trends to remain effective practitioners. Additionally, there is a growing demand for preventive care as the population ages and healthcare costs rise. By focusing on prevention through diet, Dietitians can help reduce the burden on the healthcare system in Germany Berlin.</w:t>
      </w:r>
    </w:p>
    <w:bookmarkEnd w:id="27"/>
    <w:bookmarkStart w:id="28" w:name="conclusion-the-vital-role-of-dietitians"/>
    <w:p>
      <w:pPr>
        <w:pStyle w:val="Heading2"/>
      </w:pPr>
      <w:r>
        <w:t xml:space="preserve">Conclusion: The Vital Role of Dietitians</w:t>
      </w:r>
    </w:p>
    <w:p>
      <w:pPr>
        <w:pStyle w:val="FirstParagraph"/>
      </w:pPr>
      <w:r>
        <w:t xml:space="preserve">In conclusion, this Seminar Presentation Slides document has highlighted the multifaceted role of a Dietitian in the specific context of Germany Berlin. From navigating complex healthcare systems to addressing cultural diversity and promoting sustainability, Dietitians are essential contributors to public health. Their expertise in nutrition science, combined with their ability to adapt to local needs, makes them invaluable assets in improving the quality of life for residents. As we move forward, continued education and adaptation will be key for Dietitians seeking to make a meaningful impact on health outcomes in this vibrant European capital.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Dietitian in Germany Berlin</dc:title>
  <dc:creator/>
  <dc:language>en</dc:language>
  <cp:keywords/>
  <dcterms:created xsi:type="dcterms:W3CDTF">2026-07-29T11:00:54Z</dcterms:created>
  <dcterms:modified xsi:type="dcterms:W3CDTF">2026-07-29T11:00:54Z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