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Israel</w:t>
      </w:r>
      <w:r>
        <w:t xml:space="preserve"> </w:t>
      </w:r>
      <w:r>
        <w:t xml:space="preserve">Tel</w:t>
      </w:r>
      <w:r>
        <w:t xml:space="preserve"> </w:t>
      </w:r>
      <w:r>
        <w:t xml:space="preserve">Aviv</w:t>
      </w:r>
    </w:p>
    <w:bookmarkStart w:id="28" w:name="seminar-presentation-slides"/>
    <w:p>
      <w:pPr>
        <w:pStyle w:val="Heading1"/>
      </w:pPr>
      <w:r>
        <w:t xml:space="preserve">Seminar Presentation Slides</w:t>
      </w:r>
    </w:p>
    <w:p>
      <w:pPr>
        <w:pStyle w:val="FirstParagraph"/>
      </w:pPr>
      <w:r>
        <w:rPr>
          <w:bCs/>
          <w:b/>
        </w:rPr>
        <w:t xml:space="preserve">Title:</w:t>
      </w:r>
      <w:r>
        <w:t xml:space="preserve"> </w:t>
      </w:r>
      <w:r>
        <w:t xml:space="preserve">The Role of the Dietitian in Israel Tel Aviv: Bridging Tradition, Modernity, and Public Health</w:t>
      </w:r>
    </w:p>
    <w:bookmarkStart w:id="20" w:name="X273064c25136223c1a60ab07e1da96aec05487e"/>
    <w:p>
      <w:pPr>
        <w:pStyle w:val="Heading2"/>
      </w:pPr>
      <w:r>
        <w:t xml:space="preserve">Slide 1: Introduction to the Seminar Presentation Slides on Dietitian Services</w:t>
      </w:r>
    </w:p>
    <w:p>
      <w:pPr>
        <w:pStyle w:val="FirstParagraph"/>
      </w:pPr>
      <w:r>
        <w:t xml:space="preserve">Welcome to this comprehensive seminar presentation slides document focused on the critical role of the dietitian within a rapidly evolving healthcare landscape. In recent years, public health awareness has shifted dramatically from reactive treatment to proactive prevention. Central to this paradigm shift is the profession of the dietitian.</w:t>
      </w:r>
    </w:p>
    <w:p>
      <w:pPr>
        <w:pStyle w:val="BodyText"/>
      </w:pPr>
      <w:r>
        <w:t xml:space="preserve">This document explores how specialized nutritional guidance can transform individual lives and community health outcomes, with a specific geographic focus on one of the world's most dynamic urban centers: Israel Tel Aviv. We will examine why understanding local food cultures, economic constraints, and healthcare structures is essential for effective practice in this region.</w:t>
      </w:r>
    </w:p>
    <w:bookmarkEnd w:id="20"/>
    <w:bookmarkStart w:id="21" w:name="X04e430dc364b18717e0e3fb1cdf88f701d5a697"/>
    <w:p>
      <w:pPr>
        <w:pStyle w:val="Heading2"/>
      </w:pPr>
      <w:r>
        <w:t xml:space="preserve">Slide 2: Why the Dietitian Matters in Modern Healthcare</w:t>
      </w:r>
    </w:p>
    <w:p>
      <w:pPr>
        <w:pStyle w:val="FirstParagraph"/>
      </w:pPr>
      <w:r>
        <w:t xml:space="preserve">The dietitian is not merely a provider of meal plans; they are healthcare professionals who bridge the gap between complex nutritional science and practical daily application. Chronic diseases such as type 2 diabetes, hypertension, heart disease, and obesity have reached epidemic proportions globally.</w:t>
      </w:r>
    </w:p>
    <w:p>
      <w:pPr>
        <w:numPr>
          <w:ilvl w:val="0"/>
          <w:numId w:val="1001"/>
        </w:numPr>
        <w:pStyle w:val="Compact"/>
      </w:pPr>
      <w:r>
        <w:rPr>
          <w:bCs/>
          <w:b/>
        </w:rPr>
        <w:t xml:space="preserve">Evidence-Based Practice:</w:t>
      </w:r>
      <w:r>
        <w:t xml:space="preserve"> </w:t>
      </w:r>
      <w:r>
        <w:t xml:space="preserve">The modern dietitian relies on rigorous scientific evidence to guide recommendations, ensuring that advice is both safe and effective.</w:t>
      </w:r>
    </w:p>
    <w:p>
      <w:pPr>
        <w:numPr>
          <w:ilvl w:val="0"/>
          <w:numId w:val="1001"/>
        </w:numPr>
        <w:pStyle w:val="Compact"/>
      </w:pPr>
      <w:r>
        <w:rPr>
          <w:bCs/>
          <w:b/>
        </w:rPr>
        <w:t xml:space="preserve">Patient-Centered Care:</w:t>
      </w:r>
      <w:r>
        <w:t xml:space="preserve"> </w:t>
      </w:r>
      <w:r>
        <w:t xml:space="preserve">Effective counseling involves understanding a patient’s psychological relationship with food, cultural background, and socioeconomic status.</w:t>
      </w:r>
    </w:p>
    <w:p>
      <w:pPr>
        <w:numPr>
          <w:ilvl w:val="0"/>
          <w:numId w:val="1001"/>
        </w:numPr>
        <w:pStyle w:val="Compact"/>
      </w:pPr>
      <w:r>
        <w:rPr>
          <w:bCs/>
          <w:b/>
        </w:rPr>
        <w:t xml:space="preserve">Cost-Effectiveness:</w:t>
      </w:r>
      <w:r>
        <w:t xml:space="preserve"> </w:t>
      </w:r>
      <w:r>
        <w:t xml:space="preserve">Investing in professional nutritional guidance reduces long-term healthcare costs by preventing complications associated with lifestyle-related diseases.</w:t>
      </w:r>
    </w:p>
    <w:bookmarkEnd w:id="21"/>
    <w:bookmarkStart w:id="22" w:name="Xd97b8b50714920017e5e3ec5c372572b51da117"/>
    <w:p>
      <w:pPr>
        <w:pStyle w:val="Heading2"/>
      </w:pPr>
      <w:r>
        <w:t xml:space="preserve">Slide 3: The Unique Context of Israel Tel Aviv</w:t>
      </w:r>
    </w:p>
    <w:p>
      <w:pPr>
        <w:pStyle w:val="FirstParagraph"/>
      </w:pPr>
      <w:r>
        <w:t xml:space="preserve">Tel Aviv, the vibrant economic and cultural capital of Israel, presents a unique environment for nutrition professionals. It is a city characterized by high stress levels, a fast-paced lifestyle, and an abundance of culinary options ranging from traditional Middle Eastern staples to international fusion cuisine.</w:t>
      </w:r>
    </w:p>
    <w:p>
      <w:pPr>
        <w:pStyle w:val="BodyText"/>
      </w:pPr>
      <w:r>
        <w:rPr>
          <w:bCs/>
          <w:b/>
        </w:rPr>
        <w:t xml:space="preserve">Key Demographic Factors in Israel Tel Aviv:</w:t>
      </w:r>
    </w:p>
    <w:p>
      <w:pPr>
        <w:numPr>
          <w:ilvl w:val="0"/>
          <w:numId w:val="1002"/>
        </w:numPr>
        <w:pStyle w:val="Compact"/>
      </w:pPr>
      <w:r>
        <w:rPr>
          <w:bCs/>
          <w:b/>
        </w:rPr>
        <w:t xml:space="preserve">Diverse Population:</w:t>
      </w:r>
      <w:r>
        <w:t xml:space="preserve"> </w:t>
      </w:r>
      <w:r>
        <w:t xml:space="preserve">The city hosts communities from Europe, North Africa, South America, the former Soviet Union, and Ethiopia. Each group has distinct dietary traditions that must be respected and integrated into modern health advice.</w:t>
      </w:r>
    </w:p>
    <w:p>
      <w:pPr>
        <w:numPr>
          <w:ilvl w:val="0"/>
          <w:numId w:val="1002"/>
        </w:numPr>
        <w:pStyle w:val="Compact"/>
      </w:pPr>
      <w:r>
        <w:rPr>
          <w:bCs/>
          <w:b/>
        </w:rPr>
        <w:t xml:space="preserve">Social Dining Culture:</w:t>
      </w:r>
      <w:r>
        <w:t xml:space="preserve"> </w:t>
      </w:r>
      <w:r>
        <w:t xml:space="preserve">Social interaction in Israel Tel Aviv often revolves around food—shabbat dinners (in relevant communities), coffee shop culture, and outdoor dining. The dietitian must navigate these social pressures effectively.</w:t>
      </w:r>
    </w:p>
    <w:bookmarkEnd w:id="22"/>
    <w:bookmarkStart w:id="23" w:name="Xea5dcceb6a8973e8bf7ee82635ce80460c739d0"/>
    <w:p>
      <w:pPr>
        <w:pStyle w:val="Heading2"/>
      </w:pPr>
      <w:r>
        <w:t xml:space="preserve">Slide 4: Challenges Faced by Residents in Israel Tel Aviv</w:t>
      </w:r>
    </w:p>
    <w:p>
      <w:pPr>
        <w:pStyle w:val="FirstParagraph"/>
      </w:pPr>
      <w:r>
        <w:t xml:space="preserve">Navigating the food environment in a bustling metropolis like Israel Tel Aviv presents specific challenges for individuals trying to maintain a healthy diet.</w:t>
      </w:r>
    </w:p>
    <w:p>
      <w:pPr>
        <w:numPr>
          <w:ilvl w:val="0"/>
          <w:numId w:val="1003"/>
        </w:numPr>
        <w:pStyle w:val="Compact"/>
      </w:pPr>
      <w:r>
        <w:rPr>
          <w:bCs/>
          <w:b/>
        </w:rPr>
        <w:t xml:space="preserve">The "Junk Food" Ubiquity:</w:t>
      </w:r>
      <w:r>
        <w:t xml:space="preserve"> </w:t>
      </w:r>
      <w:r>
        <w:t xml:space="preserve">While fresh produce is abundant, processed foods and fast-casual eateries are everywhere. The convenience factor in a high-pressure work environment often leads to poor dietary choices.</w:t>
      </w:r>
    </w:p>
    <w:p>
      <w:pPr>
        <w:numPr>
          <w:ilvl w:val="0"/>
          <w:numId w:val="1003"/>
        </w:numPr>
        <w:pStyle w:val="Compact"/>
      </w:pPr>
      <w:r>
        <w:rPr>
          <w:bCs/>
          <w:b/>
        </w:rPr>
        <w:t xml:space="preserve">Economic Disparities:</w:t>
      </w:r>
      <w:r>
        <w:t xml:space="preserve"> </w:t>
      </w:r>
      <w:r>
        <w:t xml:space="preserve">Israel Tel Aviv has one of the highest costs of living globally. Healthy, organic, or specialized diets can be prohibitively expensive for lower-income residents, creating a health equity issue that the dietitian must address through budget-friendly solutions.</w:t>
      </w:r>
    </w:p>
    <w:p>
      <w:pPr>
        <w:numPr>
          <w:ilvl w:val="0"/>
          <w:numId w:val="1003"/>
        </w:numPr>
        <w:pStyle w:val="Compact"/>
      </w:pPr>
      <w:r>
        <w:rPr>
          <w:bCs/>
          <w:b/>
        </w:rPr>
        <w:t xml:space="preserve">Lifestyle Stress:</w:t>
      </w:r>
      <w:r>
        <w:t xml:space="preserve"> </w:t>
      </w:r>
      <w:r>
        <w:t xml:space="preserve">The pace of life in this tech hub contributes to stress eating and irregular meal times. The dietitian plays a crucial role in teaching time-management skills related to food preparation and mindful eating practices.</w:t>
      </w:r>
    </w:p>
    <w:bookmarkEnd w:id="23"/>
    <w:bookmarkStart w:id="24" w:name="slide-5-leveraging-local-food-culture"/>
    <w:p>
      <w:pPr>
        <w:pStyle w:val="Heading2"/>
      </w:pPr>
      <w:r>
        <w:t xml:space="preserve">Slide 5: Leveraging Local Food Culture</w:t>
      </w:r>
    </w:p>
    <w:p>
      <w:pPr>
        <w:pStyle w:val="FirstParagraph"/>
      </w:pPr>
      <w:r>
        <w:t xml:space="preserve">A successful dietitian in Israel Tel Aviv does not ask patients to abandon their culture but rather to adapt it. The Mediterranean diet, deeply rooted in the region, is globally recognized for its health benefits.</w:t>
      </w:r>
    </w:p>
    <w:p>
      <w:pPr>
        <w:numPr>
          <w:ilvl w:val="0"/>
          <w:numId w:val="1004"/>
        </w:numPr>
        <w:pStyle w:val="Compact"/>
      </w:pPr>
      <w:r>
        <w:rPr>
          <w:bCs/>
          <w:b/>
        </w:rPr>
        <w:t xml:space="preserve">Hummus and Falafel:</w:t>
      </w:r>
      <w:r>
        <w:t xml:space="preserve"> </w:t>
      </w:r>
      <w:r>
        <w:t xml:space="preserve">These staples are nutritious sources of plant-based protein and fiber. The role of the dietitian here is to guide portion control and healthy preparation methods (e.g., baking vs. deep-frying falafel).</w:t>
      </w:r>
    </w:p>
    <w:p>
      <w:pPr>
        <w:numPr>
          <w:ilvl w:val="0"/>
          <w:numId w:val="1004"/>
        </w:numPr>
        <w:pStyle w:val="Compact"/>
      </w:pPr>
      <w:r>
        <w:rPr>
          <w:bCs/>
          <w:b/>
        </w:rPr>
        <w:t xml:space="preserve">Seasonal Produce:</w:t>
      </w:r>
      <w:r>
        <w:t xml:space="preserve"> </w:t>
      </w:r>
      <w:r>
        <w:t xml:space="preserve">Israel Tel Aviv residents have access to year-round fresh fruits and vegetables. Promoting seasonal eating not only improves health but also supports local agriculture.</w:t>
      </w:r>
    </w:p>
    <w:p>
      <w:pPr>
        <w:numPr>
          <w:ilvl w:val="0"/>
          <w:numId w:val="1004"/>
        </w:numPr>
        <w:pStyle w:val="Compact"/>
      </w:pPr>
      <w:r>
        <w:rPr>
          <w:bCs/>
          <w:b/>
        </w:rPr>
        <w:t xml:space="preserve">Olive Oil and Whole Grains:</w:t>
      </w:r>
      <w:r>
        <w:t xml:space="preserve"> </w:t>
      </w:r>
      <w:r>
        <w:t xml:space="preserve">Emphasizing high-quality olive oil as a fat source and introducing whole grain alternatives to white breads can significantly improve metabolic health markers without sacrificing taste.</w:t>
      </w:r>
    </w:p>
    <w:bookmarkEnd w:id="24"/>
    <w:bookmarkStart w:id="25" w:name="Xc7fda548164b25e6869fa4217ff829d82e13307"/>
    <w:p>
      <w:pPr>
        <w:pStyle w:val="Heading2"/>
      </w:pPr>
      <w:r>
        <w:t xml:space="preserve">Slide 6: The Dietitian in Specialized Settings</w:t>
      </w:r>
    </w:p>
    <w:p>
      <w:pPr>
        <w:pStyle w:val="FirstParagraph"/>
      </w:pPr>
      <w:r>
        <w:t xml:space="preserve">In Israel Tel Aviv, dietitians are integral to various healthcare and lifestyle settings:</w:t>
      </w:r>
    </w:p>
    <w:p>
      <w:pPr>
        <w:numPr>
          <w:ilvl w:val="0"/>
          <w:numId w:val="1005"/>
        </w:numPr>
        <w:pStyle w:val="Compact"/>
      </w:pPr>
      <w:r>
        <w:rPr>
          <w:bCs/>
          <w:b/>
        </w:rPr>
        <w:t xml:space="preserve">Hospital Systems:</w:t>
      </w:r>
      <w:r>
        <w:t xml:space="preserve"> </w:t>
      </w:r>
      <w:r>
        <w:t xml:space="preserve">Working within major medical centers like Ichilov or Sheba (nearby), dietitians manage clinical nutrition for patients recovering from surgery, managing cancer therapies, or treating complex metabolic disorders.</w:t>
      </w:r>
    </w:p>
    <w:p>
      <w:pPr>
        <w:numPr>
          <w:ilvl w:val="0"/>
          <w:numId w:val="1005"/>
        </w:numPr>
        <w:pStyle w:val="Compact"/>
      </w:pPr>
      <w:r>
        <w:rPr>
          <w:bCs/>
          <w:b/>
        </w:rPr>
        <w:t xml:space="preserve">Sports Nutrition:</w:t>
      </w:r>
      <w:r>
        <w:t xml:space="preserve"> </w:t>
      </w:r>
      <w:r>
        <w:t xml:space="preserve">Given the high profile of fitness culture in Israel Tel Aviv, many athletes and weekend warriors seek sports-specific nutritional advice to enhance performance and recovery.</w:t>
      </w:r>
    </w:p>
    <w:p>
      <w:pPr>
        <w:numPr>
          <w:ilvl w:val="0"/>
          <w:numId w:val="1005"/>
        </w:numPr>
        <w:pStyle w:val="Compact"/>
      </w:pPr>
      <w:r>
        <w:rPr>
          <w:bCs/>
          <w:b/>
        </w:rPr>
        <w:t xml:space="preserve">Corporate Wellness:</w:t>
      </w:r>
      <w:r>
        <w:t xml:space="preserve"> </w:t>
      </w:r>
      <w:r>
        <w:t xml:space="preserve">With a dense concentration of startups and tech companies, corporate wellness programs increasingly hire dietitians to offer workshops on stress management, energy-boosting meals, and healthy eating in the workplace.</w:t>
      </w:r>
    </w:p>
    <w:bookmarkEnd w:id="25"/>
    <w:bookmarkStart w:id="26" w:name="Xf9efca3a22f49ee50a2891d78f41e8b21ab6818"/>
    <w:p>
      <w:pPr>
        <w:pStyle w:val="Heading2"/>
      </w:pPr>
      <w:r>
        <w:t xml:space="preserve">Slide 7: Educational Outreach and Community Impact</w:t>
      </w:r>
    </w:p>
    <w:p>
      <w:pPr>
        <w:pStyle w:val="FirstParagraph"/>
      </w:pPr>
      <w:r>
        <w:t xml:space="preserve">Beyond one-on-one consultations, the dietitian serves as an educator. In Israel Tel Aviv, there is a growing demand for public workshops and community seminars.</w:t>
      </w:r>
    </w:p>
    <w:p>
      <w:pPr>
        <w:numPr>
          <w:ilvl w:val="0"/>
          <w:numId w:val="1006"/>
        </w:numPr>
        <w:pStyle w:val="Compact"/>
      </w:pPr>
      <w:r>
        <w:rPr>
          <w:bCs/>
          <w:b/>
        </w:rPr>
        <w:t xml:space="preserve">School Programs:</w:t>
      </w:r>
      <w:r>
        <w:t xml:space="preserve"> </w:t>
      </w:r>
      <w:r>
        <w:t xml:space="preserve">Educating children about nutrition helps establish lifelong healthy habits. Dietitians collaborate with schools to improve cafeteria menus and teach kids how to read food labels.</w:t>
      </w:r>
    </w:p>
    <w:p>
      <w:pPr>
        <w:numPr>
          <w:ilvl w:val="0"/>
          <w:numId w:val="1006"/>
        </w:numPr>
        <w:pStyle w:val="Compact"/>
      </w:pPr>
      <w:r>
        <w:rPr>
          <w:bCs/>
          <w:b/>
        </w:rPr>
        <w:t xml:space="preserve">Raising Awareness:</w:t>
      </w:r>
      <w:r>
        <w:t xml:space="preserve"> </w:t>
      </w:r>
      <w:r>
        <w:t xml:space="preserve">Public health campaigns often feature dietitians who debunk fad diets and misinformation prevalent on social media. This is particularly important in a tech-savvy city like Israel Tel Aviv, where misinformation spreads rapidly online.</w:t>
      </w:r>
    </w:p>
    <w:p>
      <w:pPr>
        <w:numPr>
          <w:ilvl w:val="0"/>
          <w:numId w:val="1006"/>
        </w:numPr>
        <w:pStyle w:val="Compact"/>
      </w:pPr>
      <w:r>
        <w:rPr>
          <w:bCs/>
          <w:b/>
        </w:rPr>
        <w:t xml:space="preserve">Social Responsibility:</w:t>
      </w:r>
      <w:r>
        <w:t xml:space="preserve"> </w:t>
      </w:r>
      <w:r>
        <w:t xml:space="preserve">Addressing food insecurity is part of the modern dietitian’s role. Connecting vulnerable populations with resources ensures that healthy eating is not a privilege but a right.</w:t>
      </w:r>
    </w:p>
    <w:bookmarkEnd w:id="26"/>
    <w:bookmarkStart w:id="27" w:name="slide-8-conclusion-and-future-outlook"/>
    <w:p>
      <w:pPr>
        <w:pStyle w:val="Heading2"/>
      </w:pPr>
      <w:r>
        <w:t xml:space="preserve">Slide 8: Conclusion and Future Outlook</w:t>
      </w:r>
    </w:p>
    <w:p>
      <w:pPr>
        <w:pStyle w:val="FirstParagraph"/>
      </w:pPr>
      <w:r>
        <w:t xml:space="preserve">The role of the dietitian in Israel Tel Aviv is multifaceted, requiring a blend of clinical expertise, cultural sensitivity, and community engagement. As the city continues to grow, so does the complexity of its health challenges.</w:t>
      </w:r>
    </w:p>
    <w:p>
      <w:pPr>
        <w:pStyle w:val="BodyText"/>
      </w:pPr>
      <w:r>
        <w:rPr>
          <w:bCs/>
          <w:b/>
        </w:rPr>
        <w:t xml:space="preserve">Key Takeaways for Future Practice:</w:t>
      </w:r>
    </w:p>
    <w:p>
      <w:pPr>
        <w:numPr>
          <w:ilvl w:val="0"/>
          <w:numId w:val="1007"/>
        </w:numPr>
        <w:pStyle w:val="Compact"/>
      </w:pPr>
      <w:r>
        <w:rPr>
          <w:bCs/>
          <w:b/>
        </w:rPr>
        <w:t xml:space="preserve">Cultural Integration:</w:t>
      </w:r>
      <w:r>
        <w:t xml:space="preserve"> </w:t>
      </w:r>
      <w:r>
        <w:t xml:space="preserve">Always integrate local dietary traditions into modern nutritional science.</w:t>
      </w:r>
    </w:p>
    <w:p>
      <w:pPr>
        <w:numPr>
          <w:ilvl w:val="0"/>
          <w:numId w:val="1007"/>
        </w:numPr>
        <w:pStyle w:val="Compact"/>
      </w:pPr>
      <w:r>
        <w:t xml:space="preserve">Economic Awareness:: Provide realistic, budget-conscious advice to ensure accessibility.</w:t>
      </w:r>
    </w:p>
    <w:p>
      <w:pPr>
        <w:numPr>
          <w:ilvl w:val="0"/>
          <w:numId w:val="1007"/>
        </w:numPr>
        <w:pStyle w:val="Compact"/>
      </w:pPr>
      <w:r>
        <w:rPr>
          <w:bCs/>
          <w:b/>
        </w:rPr>
        <w:t xml:space="preserve">Lifestyle Adaptation:</w:t>
      </w:r>
      <w:r>
        <w:t xml:space="preserve">: Tailor advice to the fast-paced, high-stress reality of living in a major metropolitan hub like Israel Tel Aviv.</w:t>
      </w:r>
    </w:p>
    <w:p>
      <w:pPr>
        <w:pStyle w:val="FirstParagraph"/>
      </w:pPr>
      <w:r>
        <w:t xml:space="preserve">The future of public health relies on empowering individuals with knowledge. The dietitian stands as a beacon of this knowledge, guiding residents toward healthier lives without compromising their cultural identity or social enjoyment.</w:t>
      </w:r>
    </w:p>
    <w:bookmarkEnd w:id="27"/>
    <w:p>
      <w:pPr>
        <w:pStyle w:val="BodyText"/>
      </w:pPr>
      <w:r>
        <w:t xml:space="preserve">This Seminar Presentation Slides document was created to highlight the vital contributions of the Dietitian within the specific context of Israel Tel Aviv. It underscores that effective health interventions are not one-size-fits-all but must be deeply rooted in local reality.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Dietitian in Israel Tel Aviv</dc:title>
  <dc:creator/>
  <dc:language>en</dc:language>
  <cp:keywords/>
  <dcterms:created xsi:type="dcterms:W3CDTF">2026-07-29T16:42:14Z</dcterms:created>
  <dcterms:modified xsi:type="dcterms:W3CDTF">2026-07-29T16:42:14Z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