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Mexico</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Integrating Professional Nutrition Care in the Urban Landscape of Mexico City</w:t>
      </w:r>
      <w:r>
        <w:br/>
      </w:r>
      <w:r>
        <w:rPr>
          <w:bCs/>
          <w:b/>
        </w:rPr>
        <w:t xml:space="preserve">Focused Role:</w:t>
      </w:r>
      <w:r>
        <w:t xml:space="preserve">The Modern Dietitian</w:t>
      </w:r>
      <w:r>
        <w:br/>
      </w:r>
      <w:r>
        <w:rPr>
          <w:bCs/>
          <w:b/>
        </w:rPr>
        <w:t xml:space="preserve">Location Context:</w:t>
      </w:r>
      <w:r>
        <w:t xml:space="preserve">Mexico City (Ciudad de México)</w:t>
      </w:r>
    </w:p>
    <w:bookmarkEnd w:id="20"/>
    <w:bookmarkStart w:id="21" w:name="Xce6d01048419f93030f9fbc7144dbb34e9b45fd"/>
    <w:p>
      <w:pPr>
        <w:pStyle w:val="Heading2"/>
      </w:pPr>
      <w:r>
        <w:t xml:space="preserve">Slide 1: Introduction to Professional Nutrition in an Urban Hub</w:t>
      </w:r>
    </w:p>
    <w:p>
      <w:pPr>
        <w:pStyle w:val="FirstParagraph"/>
      </w:pPr>
      <w:r>
        <w:t xml:space="preserve">Welcome to this seminar presentation focused on the critical role of the dietitian within one of the most dynamic megacities in the world, Mexico City. As we navigate through these slides, it is essential to recognize that Mexico City is not merely a geographic location but a complex ecosystem where traditional culinary heritage collides with modern lifestyle challenges. The primary objective of this presentation is to elucidate how a certified dietitian serves as an indispensable ally for individuals and communities in this dense urban environment. We will explore the unique nutritional landscape of the region, the specific health challenges faced by its residents, and how professional dietary intervention can lead to sustainable wellness improvements.</w:t>
      </w:r>
    </w:p>
    <w:bookmarkEnd w:id="21"/>
    <w:bookmarkStart w:id="22" w:name="Xd22df040f775ac0336b86bee6bc176a8bc89ed7"/>
    <w:p>
      <w:pPr>
        <w:pStyle w:val="Heading2"/>
      </w:pPr>
      <w:r>
        <w:t xml:space="preserve">Slide 2: The Unique Nutritional Landscape of Mexico City</w:t>
      </w:r>
    </w:p>
    <w:p>
      <w:pPr>
        <w:pStyle w:val="FirstParagraph"/>
      </w:pPr>
      <w:r>
        <w:t xml:space="preserve">Mexico City presents a paradoxical nutritional environment. On one hand, it is the custodian of ancient culinary traditions that are rich in diversity, utilizing ingredients like maize, beans, chili peppers, and tomatoes—elements recognized globally for their health benefits. On the other hand rapid urbanization has introduced widespread access to ultra-processed foods. In this context, a dietitian must be culturally competent. They must understand the deep-rooted food culture of Mexico City to provide advice that is both respectful and effective. The dietitian acts as a bridge between traditional wholesome eating patterns and modern nutritional science, ensuring that patients in Mexico City do not have to abandon their cultural identity to achieve health goals.</w:t>
      </w:r>
    </w:p>
    <w:bookmarkEnd w:id="22"/>
    <w:bookmarkStart w:id="23" w:name="Xafcf0d0f1e5b461c949eab90829017848b3bb50"/>
    <w:p>
      <w:pPr>
        <w:pStyle w:val="Heading2"/>
      </w:pPr>
      <w:r>
        <w:t xml:space="preserve">Slide 3: Addressing the Prevalence of Chronic Diseases</w:t>
      </w:r>
    </w:p>
    <w:p>
      <w:pPr>
        <w:pStyle w:val="FirstParagraph"/>
      </w:pPr>
      <w:r>
        <w:t xml:space="preserve">The statistics regarding public health in Mexico are alarming, particularly concerning non-communicable diseases. Obesity, type 2 diabetes, and hypertension have reached epidemic proportions in Mexico City. The sedentary lifestyle common among professionals working in the financial districts like Polanco or Santa Fe contributes significantly to this trend. Herein lies the primary function of a dietitian: preventive care and management. By conducting thorough assessments of dietary intake, a dietitian can identify risk factors early on. For instance, identifying excessive consumption of sugary beverages or refined carbohydrates which are prevalent in fast-food outlets across the city allows for targeted interventions.</w:t>
      </w:r>
    </w:p>
    <w:bookmarkEnd w:id="23"/>
    <w:bookmarkStart w:id="24" w:name="X03ce182090120e7946be9f65a8b099373e028b1"/>
    <w:p>
      <w:pPr>
        <w:pStyle w:val="Heading2"/>
      </w:pPr>
      <w:r>
        <w:t xml:space="preserve">Slide 4: The Dietitian as a Cultural Navigator</w:t>
      </w:r>
    </w:p>
    <w:p>
      <w:pPr>
        <w:pStyle w:val="FirstParagraph"/>
      </w:pPr>
      <w:r>
        <w:t xml:space="preserve">In Mexico City, food is deeply emotional and social. Meals are often communal events, and refusing certain foods can be seen as rude. A generic diet plan imported from other cultures often fails here because it ignores these social dynamics. A skilled dietitian operating in Mexico City understands this nuance. They learn to advise clients on how to enjoy traditional dishes like mole or tamales while adjusting portion sizes and preparation methods (such as baking instead of frying) to reduce caloric density without sacrificing flavor. This approach ensures compliance and long-term success, distinguishing the value of a local dietitian from generic online advice.</w:t>
      </w:r>
    </w:p>
    <w:bookmarkEnd w:id="24"/>
    <w:bookmarkStart w:id="25" w:name="X0b835ec0d925dc1f649f8ba995977fa5eea7b2f"/>
    <w:p>
      <w:pPr>
        <w:pStyle w:val="Heading2"/>
      </w:pPr>
      <w:r>
        <w:t xml:space="preserve">Slide 5: Combating Food Insecurity and Accessibility Issues</w:t>
      </w:r>
    </w:p>
    <w:p>
      <w:pPr>
        <w:pStyle w:val="FirstParagraph"/>
      </w:pPr>
      <w:r>
        <w:t xml:space="preserve">A crucial aspect of the dietitian's role in Mexico City involves addressing food deserts. While some neighborhoods are saturated with fast-food chains, others lack access to fresh produce. Dietitians must be resourceful, teaching patients how to shop intelligently at local markets (tianguis) where fresh fruits and vegetables are affordable and nutritious. They educate communities on seasonal eating, which is not only healthier but also supports local farmers in the State of Mexico surrounding the capital city. This aspect of holistic care positions the dietitian as a community leader advocating for equitable access to nutrition.</w:t>
      </w:r>
    </w:p>
    <w:bookmarkEnd w:id="25"/>
    <w:bookmarkStart w:id="26" w:name="Xb3dbfc067a222723b021416a6b28daae4f4302b"/>
    <w:p>
      <w:pPr>
        <w:pStyle w:val="Heading2"/>
      </w:pPr>
      <w:r>
        <w:t xml:space="preserve">Slide 6: Sports Nutrition and Active Lifestyles</w:t>
      </w:r>
    </w:p>
    <w:p>
      <w:pPr>
        <w:pStyle w:val="FirstParagraph"/>
      </w:pPr>
      <w:r>
        <w:t xml:space="preserve">Mexico City is also becoming a hub for athletic tourism, with many runners and cyclists utilizing its varied terrain. However, the high altitude (approximately 2,250 meters above sea level) poses specific physiological challenges. Oxygen availability is reduced, affecting performance and recovery. Dietitians specializing in sports nutrition play a vital role here by designing hydration strategies and carbohydrate-loading protocols suited for high-altitude training in Mexico City. They help athletes optimize their energy levels and prevent altitude sickness through proper dietary intake, showcasing the specialized expertise required beyond basic nutritional advice.</w:t>
      </w:r>
    </w:p>
    <w:bookmarkEnd w:id="26"/>
    <w:bookmarkStart w:id="27" w:name="Xb4fa43e06b42a2359edc4b18337f456cdf41f78"/>
    <w:p>
      <w:pPr>
        <w:pStyle w:val="Heading2"/>
      </w:pPr>
      <w:r>
        <w:t xml:space="preserve">Slide 7: Pediatric Nutrition and School Health Programs</w:t>
      </w:r>
    </w:p>
    <w:p>
      <w:pPr>
        <w:pStyle w:val="FirstParagraph"/>
      </w:pPr>
      <w:r>
        <w:t xml:space="preserve">The battle against childhood obesity must start early. In Mexico City, schools are increasingly partnering with dietitians to reform cafeteria menus. These professionals work to replace processed snacks with nutritious options that appeal to children while educating parents on healthy packing of lunches (loncheras). By influencing the environment in which children grow up, a dietitian helps establish lifelong healthy habits. This preventive strategy is crucial for reducing the burden of chronic diseases in future generations living in this sprawling metropolis.</w:t>
      </w:r>
    </w:p>
    <w:bookmarkEnd w:id="27"/>
    <w:bookmarkStart w:id="28" w:name="Xfab44c78aebfcea8ff58e7a9541c6361b8ea921"/>
    <w:p>
      <w:pPr>
        <w:pStyle w:val="Heading2"/>
      </w:pPr>
      <w:r>
        <w:t xml:space="preserve">Slide 8: Corporate Wellness and Stress Management</w:t>
      </w:r>
    </w:p>
    <w:p>
      <w:pPr>
        <w:pStyle w:val="FirstParagraph"/>
      </w:pPr>
      <w:r>
        <w:t xml:space="preserve">The fast-paced professional life in Mexico City often leads to stress-induced eating disorders and poor dietary choices. Many corporations are now hiring dietitians to offer wellness programs that address burnout through nutrition. These professionals teach employees how to maintain stable blood sugar levels despite irregular working hours and high-stress environments. By providing workshops on mindful eating and quick, healthy meal preparation for busy executives, the dietitian contributes directly to workplace productivity and mental well-being.</w:t>
      </w:r>
    </w:p>
    <w:bookmarkEnd w:id="28"/>
    <w:bookmarkStart w:id="30" w:name="slide-9-conclusion-and-future-outlook"/>
    <w:p>
      <w:pPr>
        <w:pStyle w:val="Heading2"/>
      </w:pPr>
      <w:r>
        <w:t xml:space="preserve">Slide 9: Conclusion and Future Outlook</w:t>
      </w:r>
    </w:p>
    <w:p>
      <w:pPr>
        <w:pStyle w:val="FirstParagraph"/>
      </w:pPr>
      <w:r>
        <w:t xml:space="preserve">In conclusion, the role of a dietitian in Mexico City is multifaceted and deeply impactful. It extends far beyond simple meal planning; it involves cultural mediation, disease prevention, community advocacy, and specialized sports science. As Mexico City continues to evolve economically and socially, the demand for professional nutritional guidance will only increase. We must advocate for greater recognition of the dietitian as a essential healthcare provider within the city's medical infrastructure. By integrating professional dietary advice into daily life in Mexico City, we can foster a healthier, more vibrant population that honors its culinary roots while embracing modern health standards.</w:t>
      </w:r>
    </w:p>
    <w:bookmarkStart w:id="29" w:name="end-of-seminar-presentation"/>
    <w:p>
      <w:pPr>
        <w:pStyle w:val="Heading3"/>
      </w:pPr>
      <w:r>
        <w:t xml:space="preserve">End of Seminar Presentation</w:t>
      </w:r>
    </w:p>
    <w:p>
      <w:pPr>
        <w:pStyle w:val="FirstParagraph"/>
      </w:pPr>
      <w:r>
        <w:rPr>
          <w:iCs/>
          <w:i/>
        </w:rPr>
        <w:t xml:space="preserve">Note: All content has been adapted to reflect the specific socio-economic and cultural context of Mexico City, emphasizing the critical importance of the Dietitian in this unique setting.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Mexico City</dc:title>
  <dc:creator/>
  <dc:language>en</dc:language>
  <cp:keywords/>
  <dcterms:created xsi:type="dcterms:W3CDTF">2026-07-29T20:32:33Z</dcterms:created>
  <dcterms:modified xsi:type="dcterms:W3CDTF">2026-07-29T20:32:33Z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