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726f571e38983ca757bf3081be8e3b3633ee8af"/>
    <w:p>
      <w:pPr>
        <w:pStyle w:val="Heading1"/>
      </w:pPr>
      <w:r>
        <w:t xml:space="preserve">Seminar Presentation Slides:</w:t>
      </w:r>
      <w:r>
        <w:br/>
      </w:r>
      <w:r>
        <w:t xml:space="preserve">Nutritional Excellence in the Region</w:t>
      </w:r>
    </w:p>
    <w:bookmarkStart w:id="20" w:name="slide-1-title-slide"/>
    <w:p>
      <w:pPr>
        <w:pStyle w:val="Heading2"/>
      </w:pPr>
      <w:r>
        <w:t xml:space="preserve">Slide 1: Title Slide</w:t>
      </w:r>
    </w:p>
    <w:p>
      <w:pPr>
        <w:pStyle w:val="FirstParagraph"/>
      </w:pPr>
      <w:r>
        <w:rPr>
          <w:bCs/>
          <w:b/>
        </w:rPr>
        <w:t xml:space="preserve">Title:</w:t>
      </w:r>
      <w:r>
        <w:t xml:space="preserve">The Strategic Role of the Modern Dietitian in United Arab Emirates Abu Dhabi</w:t>
      </w:r>
      <w:r>
        <w:br/>
      </w:r>
      <w:r>
        <w:rPr>
          <w:bCs/>
          <w:b/>
        </w:rPr>
        <w:t xml:space="preserve">Presentation Context:</w:t>
      </w:r>
      <w:r>
        <w:t xml:space="preserve">Seminar on Public Health, Preventive Medicine, and Lifestyle Management</w:t>
      </w:r>
      <w:r>
        <w:br/>
      </w:r>
    </w:p>
    <w:p>
      <w:pPr>
        <w:pStyle w:val="BodyText"/>
      </w:pPr>
      <w:r>
        <w:t xml:space="preserve">Audience:Healthcare Professionals, Policy Makers, Nutrition Students</w:t>
      </w:r>
      <w:r>
        <w:br/>
      </w:r>
    </w:p>
    <w:p>
      <w:pPr>
        <w:pStyle w:val="BodyText"/>
      </w:pPr>
      <w:r>
        <w:rPr>
          <w:iCs/>
          <w:i/>
        </w:rPr>
        <w:t xml:space="preserve">Welcome to this comprehensive seminar exploring the evolving landscape of nutritional science within one of the most dynamic cities in the Middle East.</w:t>
      </w:r>
    </w:p>
    <w:bookmarkEnd w:id="20"/>
    <w:bookmarkStart w:id="21" w:name="slide-2-introduction-and-overview"/>
    <w:p>
      <w:pPr>
        <w:pStyle w:val="Heading2"/>
      </w:pPr>
      <w:r>
        <w:t xml:space="preserve">Slide 2: Introduction and Overview</w:t>
      </w:r>
    </w:p>
    <w:p>
      <w:pPr>
        <w:pStyle w:val="FirstParagraph"/>
      </w:pPr>
      <w:r>
        <w:t xml:space="preserve">The integration of professional dietary guidance is no longer a luxury but a necessity in modern healthcare systems. This presentation focuses specifically on the critical intersection of clinical nutrition, public health policy, and cultural adaptation within</w:t>
      </w:r>
      <w:r>
        <w:t xml:space="preserve"> </w:t>
      </w:r>
      <w:r>
        <w:rPr>
          <w:bCs/>
          <w:b/>
        </w:rPr>
        <w:t xml:space="preserve">United Arab Emirates Abu Dhabi</w:t>
      </w:r>
      <w:r>
        <w:t xml:space="preserve">. As we navigate the 21st century, the definition of health has expanded beyond mere absence of disease to encompass holistic well-being. In this context, the</w:t>
      </w:r>
      <w:r>
        <w:t xml:space="preserve"> </w:t>
      </w:r>
      <w:r>
        <w:rPr>
          <w:bCs/>
          <w:b/>
        </w:rPr>
        <w:t xml:space="preserve">Dietitian</w:t>
      </w:r>
      <w:r>
        <w:t xml:space="preserve"> </w:t>
      </w:r>
      <w:r>
        <w:t xml:space="preserve">emerges as a pivotal figure in healthcare delivery. We will examine how nutritional interventions are tailored to meet the unique demographic and cultural needs of residents in</w:t>
      </w:r>
      <w:r>
        <w:t xml:space="preserve"> </w:t>
      </w:r>
      <w:r>
        <w:rPr>
          <w:bCs/>
          <w:b/>
        </w:rPr>
        <w:t xml:space="preserve">United Arab Emirates Abu Dhabi</w:t>
      </w:r>
      <w:r>
        <w:t xml:space="preserve">, ensuring that dietary advice is not only scientifically sound but also culturally resonant and practically applicable.</w:t>
      </w:r>
    </w:p>
    <w:bookmarkEnd w:id="21"/>
    <w:bookmarkStart w:id="22" w:name="X732789178db27583ec69078ae528f29c1ee739d"/>
    <w:p>
      <w:pPr>
        <w:pStyle w:val="Heading2"/>
      </w:pPr>
      <w:r>
        <w:t xml:space="preserve">Slide 3: The Current Health Landscape in United Arab Emirates Abu Dhabi</w:t>
      </w:r>
    </w:p>
    <w:p>
      <w:pPr>
        <w:pStyle w:val="FirstParagraph"/>
      </w:pPr>
      <w:r>
        <w:t xml:space="preserve">To understand the necessity of the</w:t>
      </w:r>
      <w:r>
        <w:t xml:space="preserve"> </w:t>
      </w:r>
      <w:r>
        <w:rPr>
          <w:bCs/>
          <w:b/>
        </w:rPr>
        <w:t xml:space="preserve">Dietitian</w:t>
      </w:r>
      <w:r>
        <w:t xml:space="preserve">, one must first understand the health challenges facing</w:t>
      </w:r>
      <w:r>
        <w:t xml:space="preserve"> </w:t>
      </w:r>
      <w:r>
        <w:rPr>
          <w:bCs/>
          <w:b/>
        </w:rPr>
        <w:t xml:space="preserve">United Arab Emirates Abu Dhabi</w:t>
      </w:r>
      <w:r>
        <w:t xml:space="preserve">. The Emirate has achieved remarkable economic and infrastructural growth, yet it faces significant public health hurdles. Non-Communicable Diseases (NCDs), particularly type 2 diabetes, cardiovascular diseases, and obesity, are prevalent at rates higher than many global averages. These conditions are closely linked to lifestyle factors such as sedentary behavior and dietary habits. The rapid urbanization in</w:t>
      </w:r>
      <w:r>
        <w:t xml:space="preserve"> </w:t>
      </w:r>
      <w:r>
        <w:rPr>
          <w:bCs/>
          <w:b/>
        </w:rPr>
        <w:t xml:space="preserve">United Arab Emirates Abu Dhabi</w:t>
      </w:r>
      <w:r>
        <w:t xml:space="preserve"> </w:t>
      </w:r>
      <w:r>
        <w:t xml:space="preserve">has altered eating patterns, leading to an increased consumption of processed foods and sugary beverages. Therefore, the demand for expert nutritional guidance has skyrocketed, positioning the</w:t>
      </w:r>
      <w:r>
        <w:t xml:space="preserve"> </w:t>
      </w:r>
      <w:r>
        <w:rPr>
          <w:bCs/>
          <w:b/>
        </w:rPr>
        <w:t xml:space="preserve">Dietitian</w:t>
      </w:r>
      <w:r>
        <w:t xml:space="preserve"> </w:t>
      </w:r>
      <w:r>
        <w:t xml:space="preserve">as a frontline defender against these chronic health issues.</w:t>
      </w:r>
    </w:p>
    <w:bookmarkEnd w:id="22"/>
    <w:bookmarkStart w:id="23" w:name="slide-4-defining-the-modern-dietitian"/>
    <w:p>
      <w:pPr>
        <w:pStyle w:val="Heading2"/>
      </w:pPr>
      <w:r>
        <w:t xml:space="preserve">Slide 4: Defining the Modern Dietitian</w:t>
      </w:r>
    </w:p>
    <w:p>
      <w:pPr>
        <w:pStyle w:val="FirstParagraph"/>
      </w:pPr>
      <w:r>
        <w:t xml:space="preserve">A common misconception is that dietetics is merely about weight loss or meal planning. In reality, a certified</w:t>
      </w:r>
      <w:r>
        <w:t xml:space="preserve"> </w:t>
      </w:r>
      <w:r>
        <w:rPr>
          <w:bCs/>
          <w:b/>
        </w:rPr>
        <w:t xml:space="preserve">Dietitian</w:t>
      </w:r>
      <w:r>
        <w:t xml:space="preserve"> </w:t>
      </w:r>
      <w:r>
        <w:t xml:space="preserve">is a specialized healthcare professional who has completed rigorous academic and clinical training. They are experts in medical nutrition therapy (MNT). In the context of</w:t>
      </w:r>
      <w:r>
        <w:t xml:space="preserve"> </w:t>
      </w:r>
      <w:r>
        <w:rPr>
          <w:bCs/>
          <w:b/>
        </w:rPr>
        <w:t xml:space="preserve">United Arab Emirates Abu Dhabi</w:t>
      </w:r>
      <w:r>
        <w:t xml:space="preserve">, the role of the</w:t>
      </w:r>
    </w:p>
    <w:p>
      <w:pPr>
        <w:pStyle w:val="BodyText"/>
      </w:pPr>
      <w:r>
        <w:t xml:space="preserve">Dietitian&gt; extends beyond individual patient care to include community health education, policy formulation, and food safety regulation. The modern</w:t>
      </w:r>
      <w:r>
        <w:t xml:space="preserve"> </w:t>
      </w:r>
      <w:r>
        <w:rPr>
          <w:bCs/>
          <w:b/>
        </w:rPr>
        <w:t xml:space="preserve">Dietitian</w:t>
      </w:r>
      <w:r>
        <w:t xml:space="preserve"> </w:t>
      </w:r>
      <w:r>
        <w:t xml:space="preserve">works in hospitals, schools, corporate wellness programs, and government health authorities. They utilize evidence-based practices to manage conditions such as hypertension, renal disease gestational diabetes are particularly relevant in the diverse population of</w:t>
      </w:r>
      <w:r>
        <w:t xml:space="preserve"> </w:t>
      </w:r>
      <w:r>
        <w:rPr>
          <w:bCs/>
          <w:b/>
        </w:rPr>
        <w:t xml:space="preserve">United Arab Emirates Abu Dhabi</w:t>
      </w:r>
      <w:r>
        <w:t xml:space="preserve">.</w:t>
      </w:r>
    </w:p>
    <w:bookmarkEnd w:id="23"/>
    <w:bookmarkStart w:id="24" w:name="X1057e8e6511be2d5a2a3e18089e073d651c4d82"/>
    <w:p>
      <w:pPr>
        <w:pStyle w:val="Heading2"/>
      </w:pPr>
      <w:r>
        <w:t xml:space="preserve">Slide 5: Cultural Competence and Dietary Adaptation</w:t>
      </w:r>
    </w:p>
    <w:p>
      <w:pPr>
        <w:pStyle w:val="FirstParagraph"/>
      </w:pPr>
      <w:r>
        <w:t xml:space="preserve">The effectiveness of any nutritional intervention depends heavily on cultural appropriateness. The population of</w:t>
      </w:r>
      <w:r>
        <w:t xml:space="preserve"> </w:t>
      </w:r>
      <w:r>
        <w:rPr>
          <w:bCs/>
          <w:b/>
        </w:rPr>
        <w:t xml:space="preserve">United Arab Emirates Abu Dhabi</w:t>
      </w:r>
      <w:r>
        <w:t xml:space="preserve">&gt; is highly multicultural, comprising Emiratis, expatriates from the West Asia region, South Asia, Europe and beyond. A skilled</w:t>
      </w:r>
      <w:r>
        <w:t xml:space="preserve"> </w:t>
      </w:r>
      <w:r>
        <w:rPr>
          <w:bCs/>
          <w:b/>
        </w:rPr>
        <w:t xml:space="preserve">Dietitian</w:t>
      </w:r>
      <w:r>
        <w:t xml:space="preserve"> </w:t>
      </w:r>
      <w:r>
        <w:t xml:space="preserve">must possess high cultural competence to bridge the gap between nutritional science and local culinary traditions. For instance traditional Emirati cuisine is rich in dates rice and camel milk products which are nutritious but can be calorie-dense if not balanced correctly. The</w:t>
      </w:r>
      <w:r>
        <w:t xml:space="preserve"> </w:t>
      </w:r>
      <w:r>
        <w:rPr>
          <w:bCs/>
          <w:b/>
        </w:rPr>
        <w:t xml:space="preserve">Dietitian</w:t>
      </w:r>
      <w:r>
        <w:t xml:space="preserve">&gt; plays a crucial role in reinterpreting these traditional meals to be healthier without losing their cultural significance or taste. This approach ensures that dietary changes are sustainable and respected by the community.</w:t>
      </w:r>
    </w:p>
    <w:bookmarkEnd w:id="24"/>
    <w:bookmarkStart w:id="25" w:name="X971fdbabce9642466d8789bf277d4eddb28059d"/>
    <w:p>
      <w:pPr>
        <w:pStyle w:val="Heading2"/>
      </w:pPr>
      <w:r>
        <w:t xml:space="preserve">Slide 6: Preventive Health and Lifestyle Management</w:t>
      </w:r>
    </w:p>
    <w:p>
      <w:pPr>
        <w:pStyle w:val="FirstParagraph"/>
      </w:pPr>
      <w:r>
        <w:rPr>
          <w:bCs/>
          <w:b/>
        </w:rPr>
        <w:t xml:space="preserve">Dietitian</w:t>
      </w:r>
      <w:r>
        <w:t xml:space="preserve">s are central to the preventive health strategies promoted by government initiatives in</w:t>
      </w:r>
      <w:r>
        <w:t xml:space="preserve"> </w:t>
      </w:r>
      <w:r>
        <w:rPr>
          <w:bCs/>
          <w:b/>
        </w:rPr>
        <w:t xml:space="preserve">United Arab Emirates Abu Dhabi</w:t>
      </w:r>
      <w:r>
        <w:t xml:space="preserve">. Programs aimed at combating obesity often involve school-based nutrition education where dietitians design age-appropriate curriculums. Furthermore, workplace wellness programs utilize dietitians to provide healthy eating workshops and counseling services. By focusing on prevention rather than cure, the</w:t>
      </w:r>
      <w:r>
        <w:t xml:space="preserve"> </w:t>
      </w:r>
      <w:r>
        <w:rPr>
          <w:bCs/>
          <w:b/>
        </w:rPr>
        <w:t xml:space="preserve">Dietitian</w:t>
      </w:r>
      <w:r>
        <w:t xml:space="preserve"> </w:t>
      </w:r>
      <w:r>
        <w:t xml:space="preserve">helps reduce the long-term burden on the healthcare system in</w:t>
      </w:r>
      <w:r>
        <w:t xml:space="preserve"> </w:t>
      </w:r>
      <w:r>
        <w:rPr>
          <w:bCs/>
          <w:b/>
        </w:rPr>
        <w:t xml:space="preserve">United Arab Emirates Abu Dhabi</w:t>
      </w:r>
      <w:r>
        <w:t xml:space="preserve">. This shift towards preventive care aligns with global health trends and national visions that prioritize citizen well-being through early intervention and healthy lifestyle adoption.</w:t>
      </w:r>
    </w:p>
    <w:bookmarkEnd w:id="25"/>
    <w:bookmarkStart w:id="26" w:name="Xa838a9f14263ce11f253192b526579321e927eb"/>
    <w:p>
      <w:pPr>
        <w:pStyle w:val="Heading2"/>
      </w:pPr>
      <w:r>
        <w:t xml:space="preserve">Slide 7: The Impact of Tourism and Hospitality</w:t>
      </w:r>
    </w:p>
    <w:p>
      <w:pPr>
        <w:pStyle w:val="FirstParagraph"/>
      </w:pPr>
      <w:r>
        <w:rPr>
          <w:bCs/>
          <w:b/>
        </w:rPr>
        <w:t xml:space="preserve">Dietitian</w:t>
      </w:r>
      <w:r>
        <w:t xml:space="preserve">s also play a significant role in the hospitality sector, which is a cornerstone of the economy in</w:t>
      </w:r>
      <w:r>
        <w:t xml:space="preserve"> </w:t>
      </w:r>
      <w:r>
        <w:rPr>
          <w:bCs/>
          <w:b/>
        </w:rPr>
        <w:t xml:space="preserve">Dietitian</w:t>
      </w:r>
      <w:r>
        <w:t xml:space="preserve">&gt;. With millions of visitors arriving annually, ensuring food safety and nutritional quality is paramount. Dietitians consult with hotel chains restaurants and catering services to ensure menus are balanced safe and compliant with international standards. This not only enhances visitor satisfaction but also reinforces</w:t>
      </w:r>
      <w:r>
        <w:t xml:space="preserve"> </w:t>
      </w:r>
      <w:r>
        <w:rPr>
          <w:bCs/>
          <w:b/>
        </w:rPr>
        <w:t xml:space="preserve">United Arab Emirates Abu Dhabi</w:t>
      </w:r>
      <w:r>
        <w:t xml:space="preserve">&gt; as a leader in health-conscious tourism. The presence of qualified dietitians in the food service industry helps set benchmarks for nutritional labeling ingredient transparency and healthy cooking techniques across the hospitality landscape.</w:t>
      </w:r>
    </w:p>
    <w:bookmarkEnd w:id="26"/>
    <w:bookmarkStart w:id="27" w:name="slide-8-challenges-and-future-directions"/>
    <w:p>
      <w:pPr>
        <w:pStyle w:val="Heading2"/>
      </w:pPr>
      <w:r>
        <w:t xml:space="preserve">Slide 8: Challenges and Future Directions</w:t>
      </w:r>
    </w:p>
    <w:p>
      <w:pPr>
        <w:pStyle w:val="FirstParagraph"/>
      </w:pPr>
      <w:r>
        <w:t xml:space="preserve">Despite the progress made, several challenges remain. There is a need for greater public awareness regarding the qualifications of dietitians versus nutritionists to ensure patients seek qualified care. In</w:t>
      </w:r>
      <w:r>
        <w:t xml:space="preserve"> </w:t>
      </w:r>
      <w:r>
        <w:rPr>
          <w:bCs/>
          <w:b/>
        </w:rPr>
        <w:t xml:space="preserve">Dietitian</w:t>
      </w:r>
      <w:r>
        <w:t xml:space="preserve">&gt; education programs must evolve to address emerging trends such as personalized nutrition based on genetics and microbiome analysis. Additionally, digital health platforms offer new avenues for dietitians to reach remote populations within</w:t>
      </w:r>
      <w:r>
        <w:t xml:space="preserve"> </w:t>
      </w:r>
      <w:r>
        <w:rPr>
          <w:bCs/>
          <w:b/>
        </w:rPr>
        <w:t xml:space="preserve">United Arab Emirates Abu Dhabi</w:t>
      </w:r>
      <w:r>
        <w:t xml:space="preserve">. The future lies in integrating technology with traditional counseling methods. Tele-nutrition allows dietitians to provide continuous support making healthcare more accessible and convenient for residents of</w:t>
      </w:r>
      <w:r>
        <w:t xml:space="preserve"> </w:t>
      </w:r>
      <w:r>
        <w:rPr>
          <w:bCs/>
          <w:b/>
        </w:rPr>
        <w:t xml:space="preserve">Dietitian</w:t>
      </w:r>
      <w:r>
        <w:t xml:space="preserve">&gt; who have busy lifestyles.</w:t>
      </w:r>
    </w:p>
    <w:bookmarkEnd w:id="27"/>
    <w:bookmarkStart w:id="28" w:name="Xaa7911cbcdf4c3ee74db245040591ac332a1197"/>
    <w:p>
      <w:pPr>
        <w:pStyle w:val="Heading2"/>
      </w:pPr>
      <w:r>
        <w:t xml:space="preserve">Slide 9: Case Study: Managing Type 2 Diabetes in Abu Dhabi</w:t>
      </w:r>
    </w:p>
    <w:p>
      <w:pPr>
        <w:pStyle w:val="FirstParagraph"/>
      </w:pPr>
      <w:r>
        <w:t xml:space="preserve">To illustrate the practical application of dietetics, let us consider a case study on diabetes management. In a typical clinic in</w:t>
      </w:r>
      <w:r>
        <w:t xml:space="preserve"> </w:t>
      </w:r>
      <w:r>
        <w:rPr>
          <w:bCs/>
          <w:b/>
        </w:rPr>
        <w:t xml:space="preserve">Dietitian</w:t>
      </w:r>
      <w:r>
        <w:t xml:space="preserve">&gt; patient presents with newly diagnosed type 2 diabetes and cultural reluctance to change long-standing eating habits. A multidisciplinary team including a specialist</w:t>
      </w:r>
      <w:r>
        <w:t xml:space="preserve"> </w:t>
      </w:r>
      <w:r>
        <w:rPr>
          <w:bCs/>
          <w:b/>
        </w:rPr>
        <w:t xml:space="preserve">Dietitian</w:t>
      </w:r>
      <w:r>
        <w:t xml:space="preserve">&gt; conducts a thorough assessment. The dietitian collaborates with the patient to create a meal plan that incorporates familiar local foods such as majboos or machbous but adjusts portion sizes and cooking methods (e.g., reducing oil and sugar). Regular follow-ups ensure adherence. This personalized approach, facilitated by the expertise of the</w:t>
      </w:r>
      <w:r>
        <w:t xml:space="preserve"> </w:t>
      </w:r>
      <w:r>
        <w:rPr>
          <w:bCs/>
          <w:b/>
        </w:rPr>
        <w:t xml:space="preserve">Dietitian</w:t>
      </w:r>
      <w:r>
        <w:t xml:space="preserve">&gt; has been shown to significantly improve HbA1c levels and quality of life for patients in</w:t>
      </w:r>
      <w:r>
        <w:t xml:space="preserve"> </w:t>
      </w:r>
      <w:r>
        <w:rPr>
          <w:bCs/>
          <w:b/>
        </w:rPr>
        <w:t xml:space="preserve">United Arab Emirates Abu Dhabi</w:t>
      </w:r>
      <w:r>
        <w:t xml:space="preserve">.</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Dietitian</w:t>
      </w:r>
      <w:r>
        <w:t xml:space="preserve">&gt; in</w:t>
      </w:r>
      <w:r>
        <w:t xml:space="preserve"> </w:t>
      </w:r>
      <w:r>
        <w:rPr>
          <w:bCs/>
          <w:b/>
        </w:rPr>
        <w:t xml:space="preserve">Dietitian</w:t>
      </w:r>
      <w:r>
        <w:t xml:space="preserve">&gt; is indispensable. From clinical settings to public policy and hospitality industry dietitians are driving positive health outcomes. They serve as educators counselors advocates and researchers who adapt global nutritional science to local contexts. For healthcare providers policymakers and individuals alike recognizing the value of professional dietary guidance is essential for building a healthier society in</w:t>
      </w:r>
      <w:r>
        <w:t xml:space="preserve"> </w:t>
      </w:r>
      <w:r>
        <w:rPr>
          <w:bCs/>
          <w:b/>
        </w:rPr>
        <w:t xml:space="preserve">Dietitian</w:t>
      </w:r>
      <w:r>
        <w:t xml:space="preserve">&gt;. We call upon all stakeholders to invest in dietetic education increase access to registered dietitians and promote nutrition literacy among citizens and residents. Together we can ensure that</w:t>
      </w:r>
      <w:r>
        <w:t xml:space="preserve"> </w:t>
      </w:r>
      <w:r>
        <w:rPr>
          <w:bCs/>
          <w:b/>
        </w:rPr>
        <w:t xml:space="preserve">United Arab Emirates Abu Dhabi</w:t>
      </w:r>
      <w:r>
        <w:t xml:space="preserve">&gt; remains a beacon of health and wellness in the region.</w:t>
      </w:r>
    </w:p>
    <w:bookmarkEnd w:id="29"/>
    <w:bookmarkStart w:id="30" w:name="slide-11-qa-session"/>
    <w:p>
      <w:pPr>
        <w:pStyle w:val="Heading2"/>
      </w:pPr>
      <w:r>
        <w:t xml:space="preserve">Slide 11: Q&amp;A Session</w:t>
      </w:r>
    </w:p>
    <w:p>
      <w:pPr>
        <w:pStyle w:val="FirstParagraph"/>
      </w:pPr>
      <w:r>
        <w:rPr>
          <w:bCs/>
          <w:b/>
        </w:rPr>
        <w:t xml:space="preserve">We now open the floor for questions regarding the role of Dietitians in United Arab Emirates Abu Dhabi.</w:t>
      </w:r>
      <w:r>
        <w:br/>
      </w:r>
      <w:r>
        <w:br/>
      </w:r>
    </w:p>
    <w:p>
      <w:pPr>
        <w:numPr>
          <w:ilvl w:val="0"/>
          <w:numId w:val="1001"/>
        </w:numPr>
        <w:pStyle w:val="Compact"/>
      </w:pPr>
      <w:r>
        <w:t xml:space="preserve">Please direct your questions to the panelists.</w:t>
      </w:r>
    </w:p>
    <w:p>
      <w:pPr>
        <w:numPr>
          <w:ilvl w:val="0"/>
          <w:numId w:val="1001"/>
        </w:numPr>
        <w:pStyle w:val="Compact"/>
      </w:pPr>
      <w:r>
        <w:t xml:space="preserve">We encourage discussion on specific dietary challenges faced by expatriates and locals alike.</w:t>
      </w:r>
    </w:p>
    <w:p>
      <w:pPr>
        <w:numPr>
          <w:ilvl w:val="0"/>
          <w:numId w:val="1001"/>
        </w:numPr>
        <w:pStyle w:val="Compact"/>
      </w:pPr>
      <w:r>
        <w:t xml:space="preserve">Contact information for further resources will be provided on the handout sheets.</w:t>
      </w:r>
    </w:p>
    <w:bookmarkEnd w:id="30"/>
    <w:bookmarkStart w:id="31" w:name="slide-12-references-and-resources"/>
    <w:p>
      <w:pPr>
        <w:pStyle w:val="Heading2"/>
      </w:pPr>
      <w:r>
        <w:t xml:space="preserve">Slide 12: References and Resources</w:t>
      </w:r>
    </w:p>
    <w:p>
      <w:pPr>
        <w:pStyle w:val="FirstParagraph"/>
      </w:pPr>
      <w:r>
        <w:t xml:space="preserve">This presentation utilized data and guidelines from the Ministry of Health and Prevention (MOHAP) United Arab Emirates Abu Dhabi health statistics on nutrition trends international journals on clinical dietetics and cultural food studies. For those interested in learning more about becoming a</w:t>
      </w:r>
      <w:r>
        <w:t xml:space="preserve"> </w:t>
      </w:r>
      <w:r>
        <w:rPr>
          <w:bCs/>
          <w:b/>
        </w:rPr>
        <w:t xml:space="preserve">Dietitian</w:t>
      </w:r>
      <w:r>
        <w:t xml:space="preserve">&gt; or accessing nutritional services in</w:t>
      </w:r>
      <w:r>
        <w:t xml:space="preserve"> </w:t>
      </w:r>
      <w:r>
        <w:rPr>
          <w:bCs/>
          <w:b/>
        </w:rPr>
        <w:t xml:space="preserve">United Arab Emirates Abu Dhabi</w:t>
      </w:r>
      <w:r>
        <w:t xml:space="preserve">&gt; please visit official health authority websites and accredited university programs offering dietetics degrees.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United Arab Emirates Abu Dhabi</dc:title>
  <dc:creator/>
  <dc:language>en</dc:language>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