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Diplomat</w:t>
      </w:r>
      <w:r>
        <w:t xml:space="preserve"> </w:t>
      </w:r>
      <w:r>
        <w:t xml:space="preserve">in</w:t>
      </w:r>
      <w:r>
        <w:t xml:space="preserve"> </w:t>
      </w:r>
      <w:r>
        <w:t xml:space="preserve">Argentina</w:t>
      </w:r>
      <w:r>
        <w:t xml:space="preserve"> </w:t>
      </w:r>
      <w:r>
        <w:t xml:space="preserve">Córdoba</w:t>
      </w:r>
    </w:p>
    <w:bookmarkStart w:id="20" w:name="X2321178ff80d9b21f0df6162e5d558f600101c1"/>
    <w:p>
      <w:pPr>
        <w:pStyle w:val="Heading1"/>
      </w:pPr>
      <w:r>
        <w:t xml:space="preserve">Seminar Presentation Slides: The Role and Evolution of the Diplomat</w:t>
      </w:r>
    </w:p>
    <w:p>
      <w:pPr>
        <w:pStyle w:val="FirstParagraph"/>
      </w:pPr>
      <w:r>
        <w:rPr>
          <w:bCs/>
          <w:b/>
        </w:rPr>
        <w:t xml:space="preserve">Focused Context:</w:t>
      </w:r>
      <w:r>
        <w:t xml:space="preserve"> </w:t>
      </w:r>
      <w:r>
        <w:t xml:space="preserve">Argentina Córdoba</w:t>
      </w:r>
    </w:p>
    <w:p>
      <w:pPr>
        <w:pStyle w:val="BodyText"/>
      </w:pPr>
      <w:r>
        <w:rPr>
          <w:iCs/>
          <w:i/>
        </w:rPr>
        <w:t xml:space="preserve">Welcome to this comprehensive seminar presentation. Today, we will explore the intricate role of the diplomat, specifically analyzing their function within the unique geopolitical and cultural landscape of Argentina's Córdoba province.</w:t>
      </w:r>
    </w:p>
    <w:bookmarkEnd w:id="20"/>
    <w:bookmarkStart w:id="21" w:name="X3013c8d3c4645431fefd11926a5f0acf06894df"/>
    <w:p>
      <w:pPr>
        <w:pStyle w:val="Heading2"/>
      </w:pPr>
      <w:r>
        <w:t xml:space="preserve">Slide 1: Introduction to Diplomatic Practice</w:t>
      </w:r>
    </w:p>
    <w:p>
      <w:pPr>
        <w:pStyle w:val="FirstParagraph"/>
      </w:pPr>
      <w:r>
        <w:t xml:space="preserve">Diplomacy is not merely the exchange of formal letters between states; it is the art of negotiation, representation, and relationship-building. A diplomat serves as the bridge between nations, facilitating dialogue that prevents conflict and promotes cooperation. In the modern era, diplomatic work has expanded beyond traditional state-to-state relations to include economic diplomacy, cultural exchanges, and crisis management.</w:t>
      </w:r>
    </w:p>
    <w:p>
      <w:pPr>
        <w:pStyle w:val="BodyText"/>
      </w:pPr>
      <w:r>
        <w:t xml:space="preserve">The core mandate of any diplomat is to protect the interests of their home country while fostering mutual respect and understanding with the host nation. This requires a deep sensitivity to local customs, languages, political structures, and social norms. For those serving in South America, particularly in the Southern Cone region, these skills are tested daily.</w:t>
      </w:r>
    </w:p>
    <w:bookmarkEnd w:id="21"/>
    <w:bookmarkStart w:id="22" w:name="X379ec2c320ff8b5248092ca46b29e43e7009af1"/>
    <w:p>
      <w:pPr>
        <w:pStyle w:val="Heading2"/>
      </w:pPr>
      <w:r>
        <w:t xml:space="preserve">Slide 2: The Strategic Importance of Argentina</w:t>
      </w:r>
    </w:p>
    <w:p>
      <w:pPr>
        <w:pStyle w:val="FirstParagraph"/>
      </w:pPr>
      <w:r>
        <w:t xml:space="preserve">Argentina stands as a pivotal player in global diplomacy. As a founding member of the United Nations and a prominent voice in Latin American integration, its foreign policy significantly influences regional stability. However, to truly understand the diplomatic landscape, one must look beyond Buenos Aires.</w:t>
      </w:r>
    </w:p>
    <w:p>
      <w:pPr>
        <w:pStyle w:val="BodyText"/>
      </w:pPr>
      <w:r>
        <w:rPr>
          <w:bCs/>
          <w:b/>
        </w:rPr>
        <w:t xml:space="preserve">Argentina Córdoba</w:t>
      </w:r>
      <w:r>
        <w:t xml:space="preserve"> </w:t>
      </w:r>
      <w:r>
        <w:t xml:space="preserve">emerges as a critical secondary hub for international engagement. While the capital handles high-level state treaties and global summits, Córdoba operates as the industrial and educational heart of the interior. Its strategic importance lies in its robust manufacturing sector, particularly in automotive and aerospace industries, which attracts significant foreign direct investment (FDI) from Europe and Asia.</w:t>
      </w:r>
    </w:p>
    <w:bookmarkEnd w:id="22"/>
    <w:bookmarkStart w:id="23" w:name="slide-3-why-córdoba-a-diplomatic-niche"/>
    <w:p>
      <w:pPr>
        <w:pStyle w:val="Heading2"/>
      </w:pPr>
      <w:r>
        <w:t xml:space="preserve">Slide 3: Why Córdoba? A Diplomatic Niche</w:t>
      </w:r>
    </w:p>
    <w:p>
      <w:pPr>
        <w:pStyle w:val="FirstParagraph"/>
      </w:pPr>
      <w:r>
        <w:t xml:space="preserve">The city of Córdoba is often referred to as the "Academic Capital" of Argentina. Home to the oldest university in the country, established by Jesuits in 1613, it possesses a unique intellectual heritage that continues to shape its modern identity. For a</w:t>
      </w:r>
      <w:r>
        <w:t xml:space="preserve"> </w:t>
      </w:r>
      <w:r>
        <w:rPr>
          <w:bCs/>
          <w:b/>
        </w:rPr>
        <w:t xml:space="preserve">Diplomat</w:t>
      </w:r>
      <w:r>
        <w:t xml:space="preserve">, this presents both an opportunity and a challenge.</w:t>
      </w:r>
    </w:p>
    <w:p>
      <w:pPr>
        <w:numPr>
          <w:ilvl w:val="0"/>
          <w:numId w:val="1001"/>
        </w:numPr>
        <w:pStyle w:val="Compact"/>
      </w:pPr>
      <w:r>
        <w:rPr>
          <w:bCs/>
          <w:b/>
        </w:rPr>
        <w:t xml:space="preserve">Economic Hub:</w:t>
      </w:r>
      <w:r>
        <w:t xml:space="preserve"> </w:t>
      </w:r>
      <w:r>
        <w:t xml:space="preserve">Córdoba contributes significantly to Argentina's GDP. A diplomat operating here must understand local trade dynamics, supply chains, and labor laws specific to the province.</w:t>
      </w:r>
    </w:p>
    <w:p>
      <w:pPr>
        <w:numPr>
          <w:ilvl w:val="0"/>
          <w:numId w:val="1001"/>
        </w:numPr>
        <w:pStyle w:val="Compact"/>
      </w:pPr>
      <w:r>
        <w:rPr>
          <w:bCs/>
          <w:b/>
        </w:rPr>
        <w:t xml:space="preserve">Cultural Preservation:</w:t>
      </w:r>
      <w:r>
        <w:t xml:space="preserve"> </w:t>
      </w:r>
      <w:r>
        <w:t xml:space="preserve">The architecture and traditions of Córdoba reflect a blend of indigenous, Spanish, and Jesuit influences. Diplomatic events here require a high degree of cultural literacy to resonate with local dignitaries.</w:t>
      </w:r>
    </w:p>
    <w:p>
      <w:pPr>
        <w:numPr>
          <w:ilvl w:val="0"/>
          <w:numId w:val="1001"/>
        </w:numPr>
        <w:pStyle w:val="Compact"/>
      </w:pPr>
      <w:r>
        <w:rPr>
          <w:bCs/>
          <w:b/>
        </w:rPr>
        <w:t xml:space="preserve">Tech Innovation:</w:t>
      </w:r>
      <w:r>
        <w:t xml:space="preserve"> </w:t>
      </w:r>
      <w:r>
        <w:t xml:space="preserve">The rise of tech parks in Córdoba means that modern diplomacy also involves engaging with startups, researchers, and digital entrepreneurs.</w:t>
      </w:r>
    </w:p>
    <w:bookmarkEnd w:id="23"/>
    <w:bookmarkStart w:id="24" w:name="X594f61ebecbad3ad3d599509e39cbfdc0d1c885"/>
    <w:p>
      <w:pPr>
        <w:pStyle w:val="Heading2"/>
      </w:pPr>
      <w:r>
        <w:t xml:space="preserve">Slide 4: The Profile of the Modern Diplomat</w:t>
      </w:r>
    </w:p>
    <w:p>
      <w:pPr>
        <w:pStyle w:val="FirstParagraph"/>
      </w:pPr>
      <w:r>
        <w:t xml:space="preserve">The traditional image of the diplomat—a polished official in a suit—is evolving. Today, a successful diplomat in Argentina Córdoba must be versatile. They are expected to be part politician, part economist, and part cultural ambassador.</w:t>
      </w:r>
    </w:p>
    <w:p>
      <w:pPr>
        <w:pStyle w:val="BodyText"/>
      </w:pPr>
      <w:r>
        <w:rPr>
          <w:bCs/>
          <w:b/>
        </w:rPr>
        <w:t xml:space="preserve">Key Competencies:</w:t>
      </w:r>
    </w:p>
    <w:p>
      <w:pPr>
        <w:numPr>
          <w:ilvl w:val="0"/>
          <w:numId w:val="1002"/>
        </w:numPr>
        <w:pStyle w:val="Compact"/>
      </w:pPr>
      <w:r>
        <w:rPr>
          <w:bCs/>
          <w:b/>
        </w:rPr>
        <w:t xml:space="preserve">Linguistic Proficiency:</w:t>
      </w:r>
      <w:r>
        <w:t xml:space="preserve"> </w:t>
      </w:r>
      <w:r>
        <w:t xml:space="preserve">While Spanish is essential for operating in Argentina Córdoba, understanding local colloquialisms (Lunfardo variations or Cordobés-specific slang) can break barriers and build trust faster than formal language.</w:t>
      </w:r>
    </w:p>
    <w:p>
      <w:pPr>
        <w:numPr>
          <w:ilvl w:val="0"/>
          <w:numId w:val="1002"/>
        </w:numPr>
        <w:pStyle w:val="Compact"/>
      </w:pPr>
      <w:r>
        <w:rPr>
          <w:iCs/>
          <w:i/>
        </w:rPr>
        <w:t xml:space="preserve">Cultural Intelligence:</w:t>
      </w:r>
    </w:p>
    <w:p>
      <w:pPr>
        <w:numPr>
          <w:ilvl w:val="0"/>
          <w:numId w:val="1002"/>
        </w:numPr>
        <w:pStyle w:val="Compact"/>
      </w:pPr>
      <w:r>
        <w:rPr>
          <w:bCs/>
          <w:b/>
        </w:rPr>
        <w:t xml:space="preserve">Negotiation Skills:</w:t>
      </w:r>
      <w:r>
        <w:t xml:space="preserve"> </w:t>
      </w:r>
      <w:r>
        <w:t xml:space="preserve">Latin American negotiation styles often prioritize relationship-building over immediate transactional gains. A skilled diplomat understands that dinner tables and social gatherings are as important as conference rooms in Córdoba.</w:t>
      </w:r>
    </w:p>
    <w:bookmarkEnd w:id="24"/>
    <w:bookmarkStart w:id="25" w:name="X7d832edb98372d3eb71a518d14f0cd7c7cd5af4"/>
    <w:p>
      <w:pPr>
        <w:pStyle w:val="Heading2"/>
      </w:pPr>
      <w:r>
        <w:t xml:space="preserve">Slide 5: Economic Diplomacy in the Province</w:t>
      </w:r>
    </w:p>
    <w:p>
      <w:pPr>
        <w:pStyle w:val="FirstParagraph"/>
      </w:pPr>
      <w:r>
        <w:t xml:space="preserve">A significant portion of a diplomat’s time in Argentina is dedicated to economic diplomacy. In Córdoba, this focuses on strengthening trade ties between foreign investors and local enterprises.</w:t>
      </w:r>
    </w:p>
    <w:p>
      <w:pPr>
        <w:numPr>
          <w:ilvl w:val="0"/>
          <w:numId w:val="1003"/>
        </w:numPr>
        <w:pStyle w:val="Compact"/>
      </w:pPr>
      <w:r>
        <w:rPr>
          <w:bCs/>
          <w:b/>
        </w:rPr>
        <w:t xml:space="preserve">Sector Analysis:</w:t>
      </w:r>
      <w:r>
        <w:t xml:space="preserve"> </w:t>
      </w:r>
      <w:r>
        <w:t xml:space="preserve">The automotive sector is dominant. Diplomats must stay abreast of global shifts toward electric vehicles and how Córdoba’s factories are adapting. This requires technical knowledge alongside diplomatic charm.</w:t>
      </w:r>
    </w:p>
    <w:p>
      <w:pPr>
        <w:numPr>
          <w:ilvl w:val="0"/>
          <w:numId w:val="1003"/>
        </w:numPr>
        <w:pStyle w:val="Compact"/>
      </w:pPr>
      <w:r>
        <w:rPr>
          <w:bCs/>
          <w:b/>
        </w:rPr>
        <w:t xml:space="preserve">Agricultural Exports:</w:t>
      </w:r>
      <w:r>
        <w:t xml:space="preserve"> </w:t>
      </w:r>
      <w:r>
        <w:t xml:space="preserve">While Buenos Aires handles national agricultural policy, Córdoba has a strong agro-industrial base involving soy, corn, and wine. Diplomatic efforts here involve facilitating export licenses and ensuring compliance with international environmental standards.</w:t>
      </w:r>
    </w:p>
    <w:p>
      <w:pPr>
        <w:numPr>
          <w:ilvl w:val="0"/>
          <w:numId w:val="1003"/>
        </w:numPr>
        <w:pStyle w:val="Compact"/>
      </w:pPr>
      <w:r>
        <w:rPr>
          <w:bCs/>
          <w:b/>
        </w:rPr>
        <w:t xml:space="preserve">Tourism Promotion:</w:t>
      </w:r>
      <w:r>
        <w:t xml:space="preserve"> </w:t>
      </w:r>
      <w:r>
        <w:t xml:space="preserve">Promoting cultural tourism is a soft-power tool. By showcasing the beauty of the Sierras Chicas and the historical center of Córdoba, diplomats enhance their country’s image as a partner in leisure and culture.</w:t>
      </w:r>
    </w:p>
    <w:bookmarkEnd w:id="25"/>
    <w:bookmarkStart w:id="26" w:name="Xc3b06bddb1d9e98f9a95a85167b0db5e5e930b2"/>
    <w:p>
      <w:pPr>
        <w:pStyle w:val="Heading2"/>
      </w:pPr>
      <w:r>
        <w:t xml:space="preserve">Slide 6: Challenges Facing Diplomats in Córdoba</w:t>
      </w:r>
    </w:p>
    <w:p>
      <w:pPr>
        <w:pStyle w:val="FirstParagraph"/>
      </w:pPr>
      <w:r>
        <w:t xml:space="preserve">No diplomatic posting is without its hurdles. In Argentina Córdoba, diplomats face unique challenges that differ from those in the capital.</w:t>
      </w:r>
    </w:p>
    <w:p>
      <w:pPr>
        <w:numPr>
          <w:ilvl w:val="0"/>
          <w:numId w:val="1004"/>
        </w:numPr>
        <w:pStyle w:val="Compact"/>
      </w:pPr>
      <w:r>
        <w:rPr>
          <w:bCs/>
          <w:b/>
        </w:rPr>
        <w:t xml:space="preserve">Bureaucratic Fragmentation:</w:t>
      </w:r>
      <w:r>
        <w:t xml:space="preserve"> </w:t>
      </w:r>
      <w:r>
        <w:t xml:space="preserve">While national laws apply, provincial regulations can vary. A diplomat must navigate both federal and provincial legal frameworks, which can sometimes lead to confusion or delays in project approvals.</w:t>
      </w:r>
    </w:p>
    <w:p>
      <w:pPr>
        <w:numPr>
          <w:ilvl w:val="0"/>
          <w:numId w:val="1004"/>
        </w:numPr>
        <w:pStyle w:val="Compact"/>
      </w:pPr>
      <w:r>
        <w:rPr>
          <w:bCs/>
          <w:b/>
        </w:rPr>
        <w:t xml:space="preserve">Economic Volatility:</w:t>
      </w:r>
      <w:r>
        <w:t xml:space="preserve"> </w:t>
      </w:r>
      <w:r>
        <w:t xml:space="preserve">Argentina has historically faced economic fluctuations. Diplomats must maintain stable relationships with local businesses despite inflationary pressures and currency exchange issues.</w:t>
      </w:r>
    </w:p>
    <w:p>
      <w:pPr>
        <w:numPr>
          <w:ilvl w:val="0"/>
          <w:numId w:val="1004"/>
        </w:numPr>
        <w:pStyle w:val="Compact"/>
      </w:pPr>
      <w:r>
        <w:rPr>
          <w:bCs/>
          <w:b/>
        </w:rPr>
        <w:t xml:space="preserve">Security Concerns:</w:t>
      </w:r>
      <w:r>
        <w:t xml:space="preserve">: While Córdoba is generally safe, diplomats must remain vigilant regarding petty crime and stay updated on local security protocols.</w:t>
      </w:r>
    </w:p>
    <w:bookmarkEnd w:id="26"/>
    <w:bookmarkStart w:id="27" w:name="X027e1c1deab64345025dfe976ad2545feceb8ba"/>
    <w:p>
      <w:pPr>
        <w:pStyle w:val="Heading2"/>
      </w:pPr>
      <w:r>
        <w:t xml:space="preserve">Slide 7: Cultural Diplomacy and Soft Power</w:t>
      </w:r>
    </w:p>
    <w:p>
      <w:pPr>
        <w:pStyle w:val="FirstParagraph"/>
      </w:pPr>
      <w:r>
        <w:t xml:space="preserve">Cultural diplomacy is perhaps the most impactful tool available to a diplomat in Argentina Córdoba. The Cordobese people are deeply proud of their cultural identity. Events featuring music, art, gastronomy, and literature serve as powerful bridges.</w:t>
      </w:r>
    </w:p>
    <w:p>
      <w:pPr>
        <w:pStyle w:val="BodyText"/>
      </w:pPr>
      <w:r>
        <w:rPr>
          <w:bCs/>
          <w:b/>
        </w:rPr>
        <w:t xml:space="preserve">Strategies for Success:</w:t>
      </w:r>
    </w:p>
    <w:p>
      <w:pPr>
        <w:numPr>
          <w:ilvl w:val="0"/>
          <w:numId w:val="1005"/>
        </w:numPr>
        <w:pStyle w:val="Compact"/>
      </w:pPr>
      <w:r>
        <w:rPr>
          <w:iCs/>
          <w:i/>
        </w:rPr>
        <w:t xml:space="preserve">Cultural Festivals:</w:t>
      </w:r>
      <w:r>
        <w:t xml:space="preserve">: Participating in local festivals allows diplomats to engage with the public on a personal level.</w:t>
      </w:r>
    </w:p>
    <w:p>
      <w:pPr>
        <w:numPr>
          <w:ilvl w:val="0"/>
          <w:numId w:val="1005"/>
        </w:numPr>
        <w:pStyle w:val="Compact"/>
      </w:pPr>
      <w:r>
        <w:rPr>
          <w:iCs/>
          <w:i/>
        </w:rPr>
        <w:t xml:space="preserve">Educational Exchange Programs:</w:t>
      </w:r>
      <w:r>
        <w:t xml:space="preserve">:: Córdoba has many universities. Establishing exchange programs between foreign institutions and Córdoba’s universities fosters long-term goodwill among the youth, who are future leaders.</w:t>
      </w:r>
    </w:p>
    <w:p>
      <w:pPr>
        <w:numPr>
          <w:ilvl w:val="0"/>
          <w:numId w:val="1005"/>
        </w:numPr>
        <w:pStyle w:val="Compact"/>
      </w:pPr>
      <w:r>
        <w:t xml:space="preserve">Sports Diplomacy:: Football is a religion in Argentina. Supporting local teams or organizing friendly matches can generate immense positive publicity and rapport.</w:t>
      </w:r>
    </w:p>
    <w:bookmarkEnd w:id="27"/>
    <w:bookmarkStart w:id="28" w:name="X9605f1dffb9810f2aa1b02e6da35929a208cd75"/>
    <w:p>
      <w:pPr>
        <w:pStyle w:val="Heading2"/>
      </w:pPr>
      <w:r>
        <w:t xml:space="preserve">Slide 8: Conclusion – The Future of Diplomatic Engagement</w:t>
      </w:r>
    </w:p>
    <w:p>
      <w:pPr>
        <w:pStyle w:val="FirstParagraph"/>
      </w:pPr>
      <w:r>
        <w:t xml:space="preserve">In conclusion, the role of the diplomat in Argentina Córdoba is multifaceted and vital. It requires a blend of traditional diplomatic etiquette and adaptive cultural sensitivity. As global interdependence grows, cities like Córdoba become increasingly important nodes in the international network.</w:t>
      </w:r>
    </w:p>
    <w:p>
      <w:pPr>
        <w:pStyle w:val="BodyText"/>
      </w:pPr>
      <w:r>
        <w:t xml:space="preserve">The modern diplomat must be more than just a messenger; they must be an architect of relationships, an economist with local insights, and a cultural enthusiast who genuinely appreciates the heritage of Argentina Córdoba. By mastering these aspects, diplomats can ensure that their nations not only maintain but strengthen their partnerships in this dynamic region.</w:t>
      </w:r>
    </w:p>
    <w:p>
      <w:pPr>
        <w:pStyle w:val="BodyText"/>
      </w:pPr>
      <w:r>
        <w:rPr>
          <w:iCs/>
          <w:i/>
        </w:rPr>
        <w:t xml:space="preserve">Thank you for your attention. We now open the floor for questions regarding diplomatic protocols in South America and specific inquiries about life as a diplomat in the interior of Argentina.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Diplomat in Argentina Córdoba</dc:title>
  <dc:creator/>
  <dc:language>en</dc:language>
  <cp:keywords/>
  <dcterms:created xsi:type="dcterms:W3CDTF">2026-07-29T16:24:41Z</dcterms:created>
  <dcterms:modified xsi:type="dcterms:W3CDTF">2026-07-29T16:24:41Z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