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bookmarkStart w:id="20" w:name="X5235f4d9095d1bd26b6d8403241c9d6eff662e5"/>
    <w:p>
      <w:pPr>
        <w:pStyle w:val="Heading2"/>
      </w:pPr>
      <w:r>
        <w:t xml:space="preserve">Title: Navigating the Modern Era: The Role of the Diplomat in Colombia Medellín</w:t>
      </w:r>
    </w:p>
    <w:p>
      <w:pPr>
        <w:pStyle w:val="FirstParagraph"/>
      </w:pPr>
      <w:r>
        <w:rPr>
          <w:bCs/>
          <w:b/>
        </w:rPr>
        <w:t xml:space="preserve">Purpose:</w:t>
      </w:r>
    </w:p>
    <w:p>
      <w:pPr>
        <w:pStyle w:val="BodyText"/>
      </w:pPr>
      <w:r>
        <w:t xml:space="preserve">This presentation aims to explore the evolving role of the diplomat within one of Latin America’s most dynamic urban centers. By focusing specifically on Colombia Medellín, we will analyze how diplomatic missions adapt to rapid economic transformation, social innovation, and complex geopolitical realities. The objective is to provide a comprehensive understanding of how international representation functions in a city that has reinvented itself from a troubled past into a hub of global tourism and technology.</w:t>
      </w:r>
    </w:p>
    <w:bookmarkEnd w:id="20"/>
    <w:bookmarkEnd w:id="21"/>
    <w:bookmarkStart w:id="22" w:name="introduction-the-new-landscape"/>
    <w:p>
      <w:pPr>
        <w:pStyle w:val="Heading2"/>
      </w:pPr>
      <w:r>
        <w:t xml:space="preserve">Introduction: The New Landscape</w:t>
      </w:r>
    </w:p>
    <w:p>
      <w:pPr>
        <w:pStyle w:val="FirstParagraph"/>
      </w:pPr>
      <w:r>
        <w:t xml:space="preserve">The traditional image of diplomacy is often rooted in slow-moving negotiations and rigid protocol. However, the modern diplomatic landscape requires agility, cultural intelligence, and a deep understanding of local socio-economic dynamics. Colombia Medellín stands as a prime case study for this evolution. Once synonymous with conflict, the city has become a symbol of resilience and urban innovation.</w:t>
      </w:r>
    </w:p>
    <w:p>
      <w:pPr>
        <w:pStyle w:val="BodyText"/>
      </w:pPr>
      <w:r>
        <w:t xml:space="preserve">For any</w:t>
      </w:r>
      <w:r>
        <w:t xml:space="preserve"> </w:t>
      </w:r>
      <w:r>
        <w:rPr>
          <w:bCs/>
          <w:b/>
        </w:rPr>
        <w:t xml:space="preserve">Diplomat</w:t>
      </w:r>
      <w:r>
        <w:t xml:space="preserve"> </w:t>
      </w:r>
      <w:r>
        <w:t xml:space="preserve">operating in this region, the mandate is no longer solely about political reporting or consular services. It involves active engagement in fostering trade, promoting cultural exchange, and supporting sustainable development initiatives. The shift in perception regarding Colombia Medellín is crucial; international stakeholders must recognize the city as a forward-looking metropolis rather than a relic of historical violence.</w:t>
      </w:r>
    </w:p>
    <w:bookmarkEnd w:id="22"/>
    <w:bookmarkStart w:id="23" w:name="Xd8d6194c4d91539b4c80a1831b787cd4f938221"/>
    <w:p>
      <w:pPr>
        <w:pStyle w:val="Heading2"/>
      </w:pPr>
      <w:r>
        <w:t xml:space="preserve">The Strategic Importance of Colombia Medellín</w:t>
      </w:r>
    </w:p>
    <w:p>
      <w:pPr>
        <w:pStyle w:val="FirstParagraph"/>
      </w:pPr>
      <w:r>
        <w:rPr>
          <w:bCs/>
          <w:b/>
        </w:rPr>
        <w:t xml:space="preserve">Economic Hub:</w:t>
      </w:r>
    </w:p>
    <w:p>
      <w:pPr>
        <w:pStyle w:val="BodyText"/>
      </w:pPr>
      <w:r>
        <w:t xml:space="preserve">Medellín is the second-largest economic engine in Colombia. It hosts a diverse range of industries, from textiles and coffee processing to fintech and software development. For a foreign embassy, understanding these sectors is vital for facilitating bilateral trade agreements.</w:t>
      </w:r>
    </w:p>
    <w:p>
      <w:pPr>
        <w:pStyle w:val="BodyText"/>
      </w:pPr>
      <w:r>
        <w:rPr>
          <w:bCs/>
          <w:b/>
        </w:rPr>
        <w:t xml:space="preserve">Key Fact:</w:t>
      </w:r>
      <w:r>
        <w:t xml:space="preserve"> </w:t>
      </w:r>
      <w:r>
        <w:t xml:space="preserve">The city has seen significant foreign direct investment (FDI) in recent years, particularly in the tech sector known as "Pueblito Paisa" and various innovation hubs. A skilled Diplomat must navigate these business ecosystems to create opportunities for their home country’s enterprises.</w:t>
      </w:r>
    </w:p>
    <w:p>
      <w:pPr>
        <w:pStyle w:val="BodyText"/>
      </w:pPr>
      <w:r>
        <w:rPr>
          <w:bCs/>
          <w:b/>
        </w:rPr>
        <w:t xml:space="preserve">Tourism and Soft Power:</w:t>
      </w:r>
    </w:p>
    <w:p>
      <w:pPr>
        <w:pStyle w:val="BodyText"/>
      </w:pPr>
      <w:r>
        <w:t xml:space="preserve">The transformation of Colombia Medellín into a top tourist destination has been driven by urban infrastructure projects, such as the Metrocable systems. Diplomats play a role in promoting safety and stability, which are prerequisites for tourism. By highlighting the city’s cultural assets—such as its music scene and culinary heritage—the diplomat enhances their nation's soft power.</w:t>
      </w:r>
    </w:p>
    <w:bookmarkEnd w:id="23"/>
    <w:bookmarkStart w:id="24" w:name="the-evolving-role-of-the-diplomat"/>
    <w:p>
      <w:pPr>
        <w:pStyle w:val="Heading2"/>
      </w:pPr>
      <w:r>
        <w:t xml:space="preserve">The Evolving Role of the Diplomat</w:t>
      </w:r>
    </w:p>
    <w:p>
      <w:pPr>
        <w:pStyle w:val="FirstParagraph"/>
      </w:pPr>
      <w:r>
        <w:t xml:space="preserve">In Colombia Medellín, the role of the Diplomat has shifted from passive observation to active partnership. This section outlines three key pillars of modern diplomacy in this context:</w:t>
      </w:r>
    </w:p>
    <w:p>
      <w:pPr>
        <w:numPr>
          <w:ilvl w:val="0"/>
          <w:numId w:val="1001"/>
        </w:numPr>
        <w:pStyle w:val="Compact"/>
      </w:pPr>
      <w:r>
        <w:rPr>
          <w:bCs/>
          <w:b/>
        </w:rPr>
        <w:t xml:space="preserve">Economic Diplomacy:</w:t>
      </w:r>
      <w:r>
        <w:t xml:space="preserve"> </w:t>
      </w:r>
      <w:r>
        <w:t xml:space="preserve">The diplomat acts as a bridge for business. This involves organizing trade missions, supporting local startups looking to export, and advising home-country companies on regulatory environments. In Medellín’s vibrant entrepreneurial ecosystem, the embassy often serves as a networking hub for international investors.</w:t>
      </w:r>
    </w:p>
    <w:p>
      <w:pPr>
        <w:numPr>
          <w:ilvl w:val="0"/>
          <w:numId w:val="1001"/>
        </w:numPr>
        <w:pStyle w:val="Compact"/>
      </w:pPr>
      <w:r>
        <w:rPr>
          <w:bCs/>
          <w:b/>
        </w:rPr>
        <w:t xml:space="preserve">Social Diplomacy:</w:t>
      </w:r>
      <w:r>
        <w:t xml:space="preserve"> </w:t>
      </w:r>
      <w:r>
        <w:t xml:space="preserve">Understanding the social fabric is critical. Colombia Medellín has implemented innovative social programs aimed at marginalized communities. A Diplomat must engage with NGOs and local government entities to support these initiatives, demonstrating a commitment to human rights and social equity.</w:t>
      </w:r>
    </w:p>
    <w:p>
      <w:pPr>
        <w:numPr>
          <w:ilvl w:val="0"/>
          <w:numId w:val="1001"/>
        </w:numPr>
        <w:pStyle w:val="Compact"/>
      </w:pPr>
      <w:r>
        <w:rPr>
          <w:bCs/>
          <w:b/>
        </w:rPr>
        <w:t xml:space="preserve">Cultural Diplomacy:</w:t>
      </w:r>
      <w:r>
        <w:t xml:space="preserve"> </w:t>
      </w:r>
      <w:r>
        <w:t xml:space="preserve">Arts, music, and literature are powerful tools. Colombia Medellín is the birthplace of salsa music in its modern form and has a rich literary history associated with Gabriel García Márquez. Diplomatic missions often host cultural festivals to strengthen people-to-people ties.</w:t>
      </w:r>
    </w:p>
    <w:bookmarkEnd w:id="24"/>
    <w:bookmarkStart w:id="25" w:name="cultural-competence-and-local-engagement"/>
    <w:p>
      <w:pPr>
        <w:pStyle w:val="Heading2"/>
      </w:pPr>
      <w:r>
        <w:t xml:space="preserve">Cultural Competence and Local Engagement</w:t>
      </w:r>
    </w:p>
    <w:p>
      <w:pPr>
        <w:pStyle w:val="FirstParagraph"/>
      </w:pPr>
      <w:r>
        <w:t xml:space="preserve">To be effective in Colombia Medellín, a Diplomat must possess high levels of cultural competence. The concept of "parcero" culture—emphasizing friendship, loyalty, and informal networking—is central to social interactions.</w:t>
      </w:r>
    </w:p>
    <w:p>
      <w:pPr>
        <w:pStyle w:val="BodyText"/>
      </w:pPr>
      <w:r>
        <w:rPr>
          <w:bCs/>
          <w:b/>
        </w:rPr>
        <w:t xml:space="preserve">Navigating Hierarchy and Informality:</w:t>
      </w:r>
    </w:p>
    <w:p>
      <w:pPr>
        <w:pStyle w:val="BodyText"/>
      </w:pPr>
      <w:r>
        <w:t xml:space="preserve">Bureaucracy in Colombia can be complex. A successful Diplomat learns to navigate both formal institutional structures and informal networks. Building trust with local mayors, business leaders, and community organizers is often more effective than relying solely on official channels.</w:t>
      </w:r>
    </w:p>
    <w:p>
      <w:pPr>
        <w:pStyle w:val="BodyText"/>
      </w:pPr>
      <w:r>
        <w:rPr>
          <w:bCs/>
          <w:b/>
        </w:rPr>
        <w:t xml:space="preserve">Language Proficiency:</w:t>
      </w:r>
    </w:p>
    <w:bookmarkEnd w:id="25"/>
    <w:bookmarkStart w:id="26" w:name="challenges-and-security-considerations"/>
    <w:p>
      <w:pPr>
        <w:pStyle w:val="Heading2"/>
      </w:pPr>
      <w:r>
        <w:t xml:space="preserve">Challenges and Security Considerations</w:t>
      </w:r>
    </w:p>
    <w:p>
      <w:pPr>
        <w:pStyle w:val="FirstParagraph"/>
      </w:pPr>
      <w:r>
        <w:rPr>
          <w:bCs/>
          <w:b/>
        </w:rPr>
        <w:t xml:space="preserve">Risk Management:</w:t>
      </w:r>
    </w:p>
    <w:p>
      <w:pPr>
        <w:pStyle w:val="BodyText"/>
      </w:pPr>
      <w:r>
        <w:t xml:space="preserve">Diplomatic missions must conduct thorough risk assessments. This includes understanding regional political tensions and monitoring social unrest. The Diplomat serves as a key intelligence gatherer, providing accurate reports to their home government regarding the stability of Colombia Medellín.</w:t>
      </w:r>
    </w:p>
    <w:p>
      <w:pPr>
        <w:pStyle w:val="BodyText"/>
      </w:pPr>
      <w:r>
        <w:rPr>
          <w:bCs/>
          <w:b/>
        </w:rPr>
        <w:t xml:space="preserve">Ethical Diplomacy:</w:t>
      </w:r>
    </w:p>
    <w:p>
      <w:pPr>
        <w:pStyle w:val="BodyText"/>
      </w:pPr>
      <w:r>
        <w:t xml:space="preserve">Diplomats must adhere to strict ethical standards, avoiding any appearance of interference in local politics. In a city with a history of political violence, neutrality and respect for democratic institutions are paramount.</w:t>
      </w:r>
    </w:p>
    <w:bookmarkEnd w:id="26"/>
    <w:bookmarkStart w:id="27" w:name="the-future-innovation-and-sustainability"/>
    <w:p>
      <w:pPr>
        <w:pStyle w:val="Heading2"/>
      </w:pPr>
      <w:r>
        <w:t xml:space="preserve">The Future: Innovation and Sustainability</w:t>
      </w:r>
    </w:p>
    <w:p>
      <w:pPr>
        <w:pStyle w:val="FirstParagraph"/>
      </w:pPr>
      <w:r>
        <w:t xml:space="preserve">The future of diplomacy in Colombia Medellín lies in innovation. As the city positions itself as a smart city, diplomatic missions must adapt their own operations. This includes leveraging digital tools for consular services and utilizing data analytics to understand trade trends.</w:t>
      </w:r>
    </w:p>
    <w:p>
      <w:pPr>
        <w:pStyle w:val="BodyText"/>
      </w:pPr>
      <w:r>
        <w:rPr>
          <w:bCs/>
          <w:b/>
        </w:rPr>
        <w:t xml:space="preserve">Sustainability Focus:</w:t>
      </w:r>
      <w:r>
        <w:t xml:space="preserve"> </w:t>
      </w:r>
      <w:r>
        <w:t xml:space="preserve">Climate change is a global concern. Colombia Medellín is implementing green urban planning initiatives. A modern Diplomat should collaborate with local environmental groups to promote sustainable practices, aligning their home country’s climate goals with local efforts in Colombia Medellín.</w:t>
      </w:r>
    </w:p>
    <w:p>
      <w:pPr>
        <w:pStyle w:val="BodyText"/>
      </w:pPr>
      <w:r>
        <w:t xml:space="preserve">Educational exchanges are also vital. Strengthening ties between universities in the diplomat’s home country and those in Colombia Medellín can create a pipeline of future leaders who understand both cultures.</w:t>
      </w:r>
    </w:p>
    <w:bookmarkEnd w:id="27"/>
    <w:bookmarkStart w:id="28" w:name="conclusion"/>
    <w:p>
      <w:pPr>
        <w:pStyle w:val="Heading2"/>
      </w:pPr>
      <w:r>
        <w:t xml:space="preserve">Conclusion</w:t>
      </w:r>
    </w:p>
    <w:p>
      <w:pPr>
        <w:pStyle w:val="FirstParagraph"/>
      </w:pPr>
      <w:r>
        <w:t xml:space="preserve">The role of the Diplomat in Colombia Medellín is complex, multifaceted, and increasingly important. It requires a blend of traditional diplomatic skills and modern adaptive strategies. By understanding the economic potential, cultural richness, and social dynamics of this city, diplomats can foster stronger international relations.</w:t>
      </w:r>
    </w:p>
    <w:p>
      <w:pPr>
        <w:pStyle w:val="BodyText"/>
      </w:pPr>
      <w:r>
        <w:t xml:space="preserve">Colombia Medellín offers a unique window into the future of urban development in Latin America. For the Diplomat, it is not just a posting; it is an opportunity to contribute to a narrative of peace, progress, and global connection. Success depends on engagement, empathy, and a deep commitment to mutual understanding.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Colombia Medellín</dc:title>
  <dc:creator/>
  <dc:language>en</dc:language>
  <cp:keywords/>
  <dcterms:created xsi:type="dcterms:W3CDTF">2026-07-29T16:26:08Z</dcterms:created>
  <dcterms:modified xsi:type="dcterms:W3CDTF">2026-07-29T16:26:08Z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