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Italy</w:t>
      </w:r>
      <w:r>
        <w:t xml:space="preserve"> </w:t>
      </w:r>
      <w:r>
        <w:t xml:space="preserve">Milan</w:t>
      </w:r>
    </w:p>
    <w:bookmarkStart w:id="29" w:name="X3f49a3d4c7ad3d30de3e0494a1c6edbf642afa9"/>
    <w:p>
      <w:pPr>
        <w:pStyle w:val="Heading1"/>
      </w:pPr>
      <w:r>
        <w:t xml:space="preserve">Seminar Presentation Slides: The Evolving Role of the Diplomat in a Globalized World</w:t>
      </w:r>
    </w:p>
    <w:bookmarkStart w:id="20" w:name="title-slide-overview"/>
    <w:p>
      <w:pPr>
        <w:pStyle w:val="Heading2"/>
      </w:pPr>
      <w:r>
        <w:t xml:space="preserve">Title Slide Overview</w:t>
      </w:r>
    </w:p>
    <w:p>
      <w:pPr>
        <w:pStyle w:val="FirstParagraph"/>
      </w:pPr>
      <w:r>
        <w:rPr>
          <w:bCs/>
          <w:b/>
        </w:rPr>
        <w:t xml:space="preserve">Presentation Title:</w:t>
      </w:r>
      <w:r>
        <w:t xml:space="preserve"> </w:t>
      </w:r>
      <w:r>
        <w:t xml:space="preserve">Strategic Diplomacy: Navigating Geopolitics and Culture in Italy Milan.</w:t>
      </w:r>
    </w:p>
    <w:p>
      <w:pPr>
        <w:pStyle w:val="BodyText"/>
      </w:pPr>
      <w:r>
        <w:rPr>
          <w:bCs/>
          <w:b/>
        </w:rPr>
        <w:t xml:space="preserve">Seminar Presentation Slides Context:</w:t>
      </w:r>
      <w:r>
        <w:t xml:space="preserve"> </w:t>
      </w:r>
      <w:r>
        <w:t xml:space="preserve">This document serves as the comprehensive textual backbone for a high-level seminar designed to educate attendees on the nuances of international relations, with a specific case study focus on the dynamic environment of Italy Milan. The target audience includes foreign service officers, political science students, corporate lobbyists, and cultural attachés.</w:t>
      </w:r>
    </w:p>
    <w:bookmarkEnd w:id="20"/>
    <w:bookmarkStart w:id="21" w:name="Xf5b2bff7c16b474e9d915bec43c41636d622bac"/>
    <w:p>
      <w:pPr>
        <w:pStyle w:val="Heading2"/>
      </w:pPr>
      <w:r>
        <w:t xml:space="preserve">Slide 1: Introduction – The Definition of Modern Diplomacy</w:t>
      </w:r>
    </w:p>
    <w:p>
      <w:pPr>
        <w:pStyle w:val="FirstParagraph"/>
      </w:pPr>
      <w:r>
        <w:t xml:space="preserve">Diplomacy is no longer confined to the quiet halls of embassies or the signing of treaties in grand capitols. In the twenty-first century, diplomacy has become a multifaceted instrument of statecraft that blends hard power with soft power, cultural influence, and economic negotiation. This</w:t>
      </w:r>
      <w:r>
        <w:t xml:space="preserve"> </w:t>
      </w:r>
      <w:r>
        <w:rPr>
          <w:bCs/>
          <w:b/>
        </w:rPr>
        <w:t xml:space="preserve">Seminar Presentation Slides</w:t>
      </w:r>
      <w:r>
        <w:t xml:space="preserve"> </w:t>
      </w:r>
      <w:r>
        <w:t xml:space="preserve">deck is designed to challenge traditional perceptions of the diplomat’s role.</w:t>
      </w:r>
    </w:p>
    <w:p>
      <w:pPr>
        <w:pStyle w:val="BodyText"/>
      </w:pPr>
      <w:r>
        <w:t xml:space="preserve">The modern</w:t>
      </w:r>
      <w:r>
        <w:t xml:space="preserve"> </w:t>
      </w:r>
      <w:r>
        <w:rPr>
          <w:bCs/>
          <w:b/>
        </w:rPr>
        <w:t xml:space="preserve">Diplomat</w:t>
      </w:r>
      <w:r>
        <w:t xml:space="preserve"> </w:t>
      </w:r>
      <w:r>
        <w:t xml:space="preserve">is not merely a messenger but a strategist, a negotiator, and often, a cultural ambassador who must navigate complex bureaucratic landscapes while engaging directly with civil society. The objective of this seminar is to dissect these roles through the lens of one of Europe’s most critical economic and cultural hubs:</w:t>
      </w:r>
      <w:r>
        <w:t xml:space="preserve"> </w:t>
      </w:r>
      <w:r>
        <w:rPr>
          <w:bCs/>
          <w:b/>
        </w:rPr>
        <w:t xml:space="preserve">Italy Milan</w:t>
      </w:r>
      <w:r>
        <w:t xml:space="preserve">. By understanding how diplomacy operates in such a vibrant setting, we can extrapolate best practices for global engagement.</w:t>
      </w:r>
    </w:p>
    <w:bookmarkEnd w:id="21"/>
    <w:bookmarkStart w:id="22" w:name="slide-2-the-context-why-italy-milan"/>
    <w:p>
      <w:pPr>
        <w:pStyle w:val="Heading2"/>
      </w:pPr>
      <w:r>
        <w:t xml:space="preserve">Slide 2: The Context – Why Italy Milan?</w:t>
      </w:r>
    </w:p>
    <w:p>
      <w:pPr>
        <w:pStyle w:val="FirstParagraph"/>
      </w:pPr>
      <w:r>
        <w:rPr>
          <w:bCs/>
          <w:b/>
        </w:rPr>
        <w:t xml:space="preserve">Italy Milan</w:t>
      </w:r>
      <w:r>
        <w:t xml:space="preserve"> </w:t>
      </w:r>
      <w:r>
        <w:t xml:space="preserve">is not just a city; it is a global capital of fashion, design, finance, and innovation. For any serious study in international relations, choosing this specific locale provides an unparalleled laboratory for observing diplomacy in action. Unlike Rome, which holds the historical weight of ancient empires and religious authority as the seat of the Vatican and Italian government headquarters,</w:t>
      </w:r>
      <w:r>
        <w:t xml:space="preserve"> </w:t>
      </w:r>
      <w:r>
        <w:rPr>
          <w:bCs/>
          <w:b/>
        </w:rPr>
        <w:t xml:space="preserve">Italy Milan</w:t>
      </w:r>
      <w:r>
        <w:t xml:space="preserve"> </w:t>
      </w:r>
      <w:r>
        <w:t xml:space="preserve">represents the engine of modern economic diplomacy.</w:t>
      </w:r>
    </w:p>
    <w:p>
      <w:pPr>
        <w:pStyle w:val="BodyText"/>
      </w:pPr>
      <w:r>
        <w:t xml:space="preserve">The city hosts numerous international organizations, including UN-Habitat and various branches of international financial institutions. Consequently, a</w:t>
      </w:r>
      <w:r>
        <w:t xml:space="preserve"> </w:t>
      </w:r>
      <w:r>
        <w:rPr>
          <w:bCs/>
          <w:b/>
        </w:rPr>
        <w:t xml:space="preserve">Diplomat</w:t>
      </w:r>
      <w:r>
        <w:t xml:space="preserve"> </w:t>
      </w:r>
      <w:r>
        <w:t xml:space="preserve">stationed here must possess skills that differ significantly from those required in traditional political capitals. The focus shifts from purely state-to-state relations to public-private partnerships, multinational corporate engagement, and cultural diplomacy that leverages the city’s brand appeal.</w:t>
      </w:r>
    </w:p>
    <w:bookmarkEnd w:id="22"/>
    <w:bookmarkStart w:id="23" w:name="Xf0108deac31af8a0c566ac05ad524322d77d218"/>
    <w:p>
      <w:pPr>
        <w:pStyle w:val="Heading2"/>
      </w:pPr>
      <w:r>
        <w:t xml:space="preserve">Slide 3: The Profile of the Modern Diplomat</w:t>
      </w:r>
    </w:p>
    <w:p>
      <w:pPr>
        <w:pStyle w:val="FirstParagraph"/>
      </w:pPr>
      <w:r>
        <w:t xml:space="preserve">To succeed in this environment, a</w:t>
      </w:r>
      <w:r>
        <w:t xml:space="preserve"> </w:t>
      </w:r>
      <w:r>
        <w:rPr>
          <w:bCs/>
          <w:b/>
        </w:rPr>
        <w:t xml:space="preserve">Diplomat</w:t>
      </w:r>
      <w:r>
        <w:t xml:space="preserve"> </w:t>
      </w:r>
      <w:r>
        <w:t xml:space="preserve">must evolve beyond traditional training. The following competencies are critical:</w:t>
      </w:r>
    </w:p>
    <w:p>
      <w:pPr>
        <w:numPr>
          <w:ilvl w:val="0"/>
          <w:numId w:val="1001"/>
        </w:numPr>
        <w:pStyle w:val="Compact"/>
      </w:pPr>
      <w:r>
        <w:rPr>
          <w:bCs/>
          <w:b/>
        </w:rPr>
        <w:t xml:space="preserve">Cultural Fluency:</w:t>
      </w:r>
    </w:p>
    <w:p>
      <w:pPr>
        <w:numPr>
          <w:ilvl w:val="0"/>
          <w:numId w:val="1001"/>
        </w:numPr>
        <w:pStyle w:val="Compact"/>
      </w:pPr>
      <w:r>
        <w:rPr>
          <w:bCs/>
          <w:b/>
        </w:rPr>
        <w:t xml:space="preserve">Economic Acumen:</w:t>
      </w:r>
      <w:r>
        <w:t xml:space="preserve">Italy Milan, diplomacy often intersects with trade agreements and investment treaties. A diplomat must speak the language of finance to effectively advocate for their nation's interests.</w:t>
      </w:r>
    </w:p>
    <w:p>
      <w:pPr>
        <w:numPr>
          <w:ilvl w:val="0"/>
          <w:numId w:val="1001"/>
        </w:numPr>
        <w:pStyle w:val="Compact"/>
      </w:pPr>
      <w:r>
        <w:rPr>
          <w:bCs/>
          <w:b/>
        </w:rPr>
        <w:t xml:space="preserve">Digital Savvy:</w:t>
      </w:r>
      <w:r>
        <w:t xml:space="preserve">Diplomat manages digital narratives, engaging directly with global audiences through Twitter, LinkedIn, and Instagram to shape public opinion without the filter of traditional media.</w:t>
      </w:r>
    </w:p>
    <w:p>
      <w:pPr>
        <w:numPr>
          <w:ilvl w:val="0"/>
          <w:numId w:val="1001"/>
        </w:numPr>
        <w:pStyle w:val="Compact"/>
      </w:pPr>
      <w:r>
        <w:rPr>
          <w:bCs/>
          <w:b/>
        </w:rPr>
        <w:t xml:space="preserve">Crisis Management:</w:t>
      </w:r>
    </w:p>
    <w:bookmarkEnd w:id="23"/>
    <w:bookmarkStart w:id="24" w:name="X96126d3688cfb1fa3a793bec4525f588b29c35b"/>
    <w:p>
      <w:pPr>
        <w:pStyle w:val="Heading2"/>
      </w:pPr>
      <w:r>
        <w:t xml:space="preserve">Slide 4: Case Study – Diplomatic Engagement in Italy Milan</w:t>
      </w:r>
    </w:p>
    <w:p>
      <w:pPr>
        <w:pStyle w:val="FirstParagraph"/>
      </w:pPr>
      <w:r>
        <w:t xml:space="preserve">This section of the</w:t>
      </w:r>
      <w:r>
        <w:t xml:space="preserve"> </w:t>
      </w:r>
      <w:r>
        <w:rPr>
          <w:bCs/>
          <w:b/>
        </w:rPr>
        <w:t xml:space="preserve">Seminar Presentation Slides</w:t>
      </w:r>
      <w:r>
        <w:t xml:space="preserve"> </w:t>
      </w:r>
      <w:r>
        <w:t xml:space="preserve">delves into practical applications. Consider the role of a consulate general in</w:t>
      </w:r>
      <w:r>
        <w:t xml:space="preserve"> </w:t>
      </w:r>
      <w:r>
        <w:rPr>
          <w:bCs/>
          <w:b/>
        </w:rPr>
        <w:t xml:space="preserve">Italy Milan</w:t>
      </w:r>
      <w:r>
        <w:t xml:space="preserve">. Their primary function extends beyond visa processing and citizen assistance. They are key players in promoting their home country’s exports, attracting tourism, and fostering academic exchanges.</w:t>
      </w:r>
    </w:p>
    <w:p>
      <w:pPr>
        <w:pStyle w:val="BodyText"/>
      </w:pPr>
      <w:r>
        <w:t xml:space="preserve">For instance, during events such as the Milan Design Week or Fashion Week, a skilled</w:t>
      </w:r>
      <w:r>
        <w:t xml:space="preserve"> </w:t>
      </w:r>
      <w:r>
        <w:rPr>
          <w:bCs/>
          <w:b/>
        </w:rPr>
        <w:t xml:space="preserve">Diplomat</w:t>
      </w:r>
      <w:r>
        <w:t xml:space="preserve"> </w:t>
      </w:r>
      <w:r>
        <w:t xml:space="preserve">leverages these global spectacles to host high-level networking receptions. These events are not mere social gatherings; they are strategic platforms where informal conversations can lead to formal agreements. The diplomat acts as a bridge between international brands and local stakeholders, creating an ecosystem of mutual benefit.</w:t>
      </w:r>
    </w:p>
    <w:p>
      <w:pPr>
        <w:pStyle w:val="BodyText"/>
      </w:pPr>
      <w:r>
        <w:t xml:space="preserve">Furthermore, environmental diplomacy is gaining traction in</w:t>
      </w:r>
      <w:r>
        <w:t xml:space="preserve"> </w:t>
      </w:r>
      <w:r>
        <w:rPr>
          <w:bCs/>
          <w:b/>
        </w:rPr>
        <w:t xml:space="preserve">Italy Milan</w:t>
      </w:r>
      <w:r>
        <w:t xml:space="preserve">. With the city leading urban sustainability initiatives under frameworks like the Milan Urban Food Policy Pact, diplomats from various nations collaborate on green technology sharing. This represents a shift toward "multilateralism lite," where cities and regional entities play a significant role in global governance alongside sovereign states.</w:t>
      </w:r>
    </w:p>
    <w:bookmarkEnd w:id="24"/>
    <w:bookmarkStart w:id="25" w:name="Xc087ebad417a97ae3b60c6ac1b0beecf955541c"/>
    <w:p>
      <w:pPr>
        <w:pStyle w:val="Heading2"/>
      </w:pPr>
      <w:r>
        <w:t xml:space="preserve">Slide 5: Challenges Facing the Diplomat Today</w:t>
      </w:r>
    </w:p>
    <w:p>
      <w:pPr>
        <w:pStyle w:val="FirstParagraph"/>
      </w:pPr>
      <w:r>
        <w:t xml:space="preserve">The path of a diplomat is fraught with challenges that have intensified in recent years. Political polarization within host nations can make diplomatic relations fragile. In</w:t>
      </w:r>
      <w:r>
        <w:t xml:space="preserve"> </w:t>
      </w:r>
      <w:r>
        <w:rPr>
          <w:bCs/>
          <w:b/>
        </w:rPr>
        <w:t xml:space="preserve">Italy Milan</w:t>
      </w:r>
      <w:r>
        <w:t xml:space="preserve">, rising populism and economic uncertainty require diplomats to be increasingly sensitive to local sentiments.</w:t>
      </w:r>
    </w:p>
    <w:p>
      <w:pPr>
        <w:pStyle w:val="BodyText"/>
      </w:pPr>
      <w:r>
        <w:t xml:space="preserve">Another significant challenge is the blurring of lines between diplomacy, espionage, and corporate intelligence. As economic competition intensifies, protecting national security interests while maintaining open channels of communication becomes a delicate balancing act. A</w:t>
      </w:r>
      <w:r>
        <w:t xml:space="preserve"> </w:t>
      </w:r>
      <w:r>
        <w:rPr>
          <w:bCs/>
          <w:b/>
        </w:rPr>
        <w:t xml:space="preserve">Diplomat</w:t>
      </w:r>
      <w:r>
        <w:t xml:space="preserve"> </w:t>
      </w:r>
      <w:r>
        <w:t xml:space="preserve">must be vigilant against cyber threats and ensure that sensitive information shared during high-profile events in</w:t>
      </w:r>
      <w:r>
        <w:t xml:space="preserve"> </w:t>
      </w:r>
      <w:r>
        <w:rPr>
          <w:bCs/>
          <w:b/>
        </w:rPr>
        <w:t xml:space="preserve">Italy Milan</w:t>
      </w:r>
      <w:r>
        <w:t xml:space="preserve"> </w:t>
      </w:r>
      <w:r>
        <w:t xml:space="preserve">remains secure.</w:t>
      </w:r>
    </w:p>
    <w:p>
      <w:pPr>
        <w:pStyle w:val="BodyText"/>
      </w:pPr>
      <w:r>
        <w:t xml:space="preserve">Add to this the pressure of real-time reporting. The expectation for immediate results can erode the patience required for long-term diplomatic relationship building. This requires diplomats to manage expectations among their home ministries while maintaining credibility on the ground.</w:t>
      </w:r>
    </w:p>
    <w:bookmarkEnd w:id="25"/>
    <w:bookmarkStart w:id="26" w:name="Xbec82290e85aba7cbfc15a21654bd2b2e0dcb3f"/>
    <w:p>
      <w:pPr>
        <w:pStyle w:val="Heading2"/>
      </w:pPr>
      <w:r>
        <w:t xml:space="preserve">Slide 6: Strategies for Success in Italy Milan</w:t>
      </w:r>
    </w:p>
    <w:p>
      <w:pPr>
        <w:pStyle w:val="FirstParagraph"/>
      </w:pPr>
      <w:r>
        <w:t xml:space="preserve">To navigate these complexities, this seminar proposes several strategies for the effective</w:t>
      </w:r>
      <w:r>
        <w:t xml:space="preserve"> </w:t>
      </w:r>
      <w:r>
        <w:rPr>
          <w:bCs/>
          <w:b/>
        </w:rPr>
        <w:t xml:space="preserve">Diplomat</w:t>
      </w:r>
      <w:r>
        <w:t xml:space="preserve">:</w:t>
      </w:r>
    </w:p>
    <w:p>
      <w:pPr>
        <w:numPr>
          <w:ilvl w:val="0"/>
          <w:numId w:val="1002"/>
        </w:numPr>
        <w:pStyle w:val="Compact"/>
      </w:pPr>
      <w:r>
        <w:rPr>
          <w:bCs/>
          <w:b/>
        </w:rPr>
        <w:t xml:space="preserve">Networking with Purpose:</w:t>
      </w:r>
      <w:r>
        <w:t xml:space="preserve">Italy Milan, influence often lies outside traditional government circles.</w:t>
      </w:r>
    </w:p>
    <w:p>
      <w:pPr>
        <w:numPr>
          <w:ilvl w:val="0"/>
          <w:numId w:val="1002"/>
        </w:numPr>
        <w:pStyle w:val="Compact"/>
      </w:pPr>
      <w:r>
        <w:rPr>
          <w:bCs/>
          <w:b/>
        </w:rPr>
        <w:t xml:space="preserve">Leveraging Local Culture:</w:t>
      </w:r>
    </w:p>
    <w:p>
      <w:pPr>
        <w:numPr>
          <w:ilvl w:val="0"/>
          <w:numId w:val="1002"/>
        </w:numPr>
        <w:pStyle w:val="Compact"/>
      </w:pPr>
      <w:r>
        <w:rPr>
          <w:bCs/>
          <w:b/>
        </w:rPr>
        <w:t xml:space="preserve">Data-Driven Diplomacy:</w:t>
      </w:r>
    </w:p>
    <w:p>
      <w:pPr>
        <w:numPr>
          <w:ilvl w:val="0"/>
          <w:numId w:val="1002"/>
        </w:numPr>
        <w:pStyle w:val="Compact"/>
      </w:pPr>
      <w:r>
        <w:rPr>
          <w:bCs/>
          <w:b/>
        </w:rPr>
        <w:t xml:space="preserve">Collaboration with International Institutions:</w:t>
      </w:r>
      <w:r>
        <w:t xml:space="preserve">Italy Milan. These platforms provide neutral ground for dialogue and cooperation.</w:t>
      </w:r>
    </w:p>
    <w:bookmarkEnd w:id="26"/>
    <w:bookmarkStart w:id="27" w:name="Xde51e5a17d7adc067d746bfa7e5fe5144c442d6"/>
    <w:p>
      <w:pPr>
        <w:pStyle w:val="Heading2"/>
      </w:pPr>
      <w:r>
        <w:t xml:space="preserve">Slide 7: The Future of Diplomacy – Lessons from Italy Milan</w:t>
      </w:r>
    </w:p>
    <w:p>
      <w:pPr>
        <w:pStyle w:val="FirstParagraph"/>
      </w:pPr>
      <w:r>
        <w:t xml:space="preserve">The experiences gained in hubs like</w:t>
      </w:r>
      <w:r>
        <w:t xml:space="preserve"> </w:t>
      </w:r>
      <w:r>
        <w:rPr>
          <w:bCs/>
          <w:b/>
        </w:rPr>
        <w:t xml:space="preserve">Italy Milan</w:t>
      </w:r>
      <w:r>
        <w:t xml:space="preserve"> </w:t>
      </w:r>
      <w:r>
        <w:t xml:space="preserve">offer valuable lessons for the future of global diplomacy. We are moving toward a more decentralized model where non-state actors play crucial roles. The modern</w:t>
      </w:r>
      <w:r>
        <w:t xml:space="preserve"> </w:t>
      </w:r>
      <w:r>
        <w:rPr>
          <w:bCs/>
          <w:b/>
        </w:rPr>
        <w:t xml:space="preserve">Diplomat</w:t>
      </w:r>
      <w:r>
        <w:t xml:space="preserve"> </w:t>
      </w:r>
      <w:r>
        <w:t xml:space="preserve">must be prepared to engage with a wider array of stakeholders than ever before.</w:t>
      </w:r>
    </w:p>
    <w:p>
      <w:pPr>
        <w:pStyle w:val="BodyText"/>
      </w:pPr>
      <w:r>
        <w:t xml:space="preserve">Innovation hubs in Milan, such as those focused on fintech and artificial intelligence, present new frontiers for diplomatic engagement. Collaborating on ethical frameworks for emerging technologies is a growing area of concern for international bodies. Diplomats must stay ahead of the curve, understanding the technical and ethical implications of these advancements.</w:t>
      </w:r>
    </w:p>
    <w:p>
      <w:pPr>
        <w:pStyle w:val="BodyText"/>
      </w:pPr>
      <w:r>
        <w:t xml:space="preserve">Moreover, sustainability will continue to be a central theme. The diplomat’s role in facilitating international cooperation on climate change will expand significantly. Cities like Milan are leading by example, and diplomats must align their national strategies with these local innovations to achieve global goals.</w:t>
      </w:r>
    </w:p>
    <w:bookmarkEnd w:id="27"/>
    <w:bookmarkStart w:id="28" w:name="slide-8-conclusion-and-qa"/>
    <w:p>
      <w:pPr>
        <w:pStyle w:val="Heading2"/>
      </w:pPr>
      <w:r>
        <w:t xml:space="preserve">Slide 8: Conclusion and Q&amp;A</w:t>
      </w:r>
    </w:p>
    <w:p>
      <w:pPr>
        <w:pStyle w:val="FirstParagraph"/>
      </w:pPr>
      <w:r>
        <w:t xml:space="preserve">In conclusion, the role of the diplomat is evolving rapidly. It is no longer sufficient to rely on protocol and tradition alone. The modern</w:t>
      </w:r>
      <w:r>
        <w:t xml:space="preserve"> </w:t>
      </w:r>
      <w:r>
        <w:rPr>
          <w:bCs/>
          <w:b/>
        </w:rPr>
        <w:t xml:space="preserve">Diplomat</w:t>
      </w:r>
      <w:r>
        <w:t xml:space="preserve">, particularly those operating in dynamic economic centers like</w:t>
      </w:r>
      <w:r>
        <w:t xml:space="preserve"> </w:t>
      </w:r>
      <w:r>
        <w:rPr>
          <w:bCs/>
          <w:b/>
        </w:rPr>
        <w:t xml:space="preserve">Italy Milan</w:t>
      </w:r>
      <w:r>
        <w:t xml:space="preserve">, must be adaptable, culturally astute, and strategically innovative.</w:t>
      </w:r>
    </w:p>
    <w:p>
      <w:pPr>
        <w:pStyle w:val="BodyText"/>
      </w:pPr>
      <w:r>
        <w:t xml:space="preserve">This seminar has highlighted that diplomacy is a living process, constantly shaped by the contexts in which it occurs. By studying the unique environment of</w:t>
      </w:r>
      <w:r>
        <w:t xml:space="preserve"> </w:t>
      </w:r>
      <w:r>
        <w:rPr>
          <w:bCs/>
          <w:b/>
        </w:rPr>
        <w:t xml:space="preserve">Italy Milan</w:t>
      </w:r>
      <w:r>
        <w:t xml:space="preserve">, we gain insights into how economic power, cultural influence, and political strategy intersect. As we look to the future, these insights will be invaluable for anyone seeking to navigate the complexities of international relations.</w:t>
      </w:r>
    </w:p>
    <w:p>
      <w:pPr>
        <w:pStyle w:val="BodyText"/>
      </w:pPr>
      <w:r>
        <w:t xml:space="preserve">We invite you now to engage in a question-and-answer session. Your perspectives are crucial in shaping our understanding of how we can better prepare the next generation of diplomats for this challenging and rewarding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Diplomat in Italy Milan</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