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Diplomat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0" w:name="X916166d4b4c4e43db796e808b6a5b564f365de5"/>
    <w:p>
      <w:pPr>
        <w:pStyle w:val="Heading1"/>
      </w:pPr>
      <w:r>
        <w:t xml:space="preserve">The Role and Evolution of the Modern Diplomat: A Focus on Kuwait City</w:t>
      </w:r>
    </w:p>
    <w:p>
      <w:pPr>
        <w:pStyle w:val="FirstParagraph"/>
      </w:pPr>
      <w:r>
        <w:t xml:space="preserve">Welcome to this comprehensive seminar presentation dedicated to understanding the nuances, challenges, and strategic importance of diplomatic engagement. This session is specifically tailored for participants based in or focusing on</w:t>
      </w:r>
      <w:r>
        <w:t xml:space="preserve"> </w:t>
      </w:r>
      <w:r>
        <w:t xml:space="preserve">Kuwait City</w:t>
      </w:r>
      <w:r>
        <w:t xml:space="preserve">, exploring how the traditional role of a</w:t>
      </w:r>
      <w:r>
        <w:t xml:space="preserve"> </w:t>
      </w:r>
      <w:r>
        <w:t xml:space="preserve">Diplomat</w:t>
      </w:r>
      <w:r>
        <w:t xml:space="preserve"> </w:t>
      </w:r>
      <w:r>
        <w:t xml:space="preserve">has evolved in one of the Middle East's most vibrant political and economic hubs.</w:t>
      </w:r>
    </w:p>
    <w:bookmarkStart w:id="20" w:name="agenda-and-objectives"/>
    <w:p>
      <w:pPr>
        <w:pStyle w:val="Heading2"/>
      </w:pPr>
      <w:r>
        <w:t xml:space="preserve">Agenda and Objectives</w:t>
      </w:r>
    </w:p>
    <w:p>
      <w:pPr>
        <w:numPr>
          <w:ilvl w:val="0"/>
          <w:numId w:val="1001"/>
        </w:numPr>
        <w:pStyle w:val="Compact"/>
      </w:pPr>
      <w:r>
        <w:rPr>
          <w:bCs/>
          <w:b/>
        </w:rPr>
        <w:t xml:space="preserve">Definition &amp; Evolution:</w:t>
      </w:r>
      <w:r>
        <w:t xml:space="preserve"> </w:t>
      </w:r>
      <w:r>
        <w:t xml:space="preserve">Understanding what it means to be a modern Diplomat in the 21st century.</w:t>
      </w:r>
    </w:p>
    <w:p>
      <w:pPr>
        <w:numPr>
          <w:ilvl w:val="0"/>
          <w:numId w:val="1001"/>
        </w:numPr>
        <w:pStyle w:val="Compact"/>
      </w:pPr>
      <w:r>
        <w:rPr>
          <w:bCs/>
          <w:b/>
        </w:rPr>
        <w:t xml:space="preserve">The Kuwait Context:</w:t>
      </w:r>
      <w:r>
        <w:t xml:space="preserve">An analysis of the political landscape in Kuwait City and its regional significance.</w:t>
      </w:r>
    </w:p>
    <w:p>
      <w:pPr>
        <w:numPr>
          <w:ilvl w:val="0"/>
          <w:numId w:val="1001"/>
        </w:numPr>
        <w:pStyle w:val="Compact"/>
      </w:pPr>
      <w:r>
        <w:t xml:space="preserve">Key Functions: Negotiation, representation , and cultural mediation.</w:t>
      </w:r>
      <w:r>
        <w:t xml:space="preserve"> </w:t>
      </w:r>
      <w:r>
        <w:t xml:space="preserve">&lt; li &gt;&lt; strong &gt;Challenges: Geopolitical tensions, cybersecurity , and public diplomacy .</w:t>
      </w:r>
      <w:r>
        <w:t xml:space="preserve"> </w:t>
      </w:r>
      <w:r>
        <w:t xml:space="preserve">&lt; li &gt;&lt; strong &gt;Case Studies : Specific examples of successful diplomatic missions in Kuwait City .</w:t>
      </w:r>
    </w:p>
    <w:bookmarkEnd w:id="20"/>
    <w:bookmarkStart w:id="21" w:name="Xfc508b5bec837a74fbd474870eb5496ecbcab27"/>
    <w:p>
      <w:pPr>
        <w:pStyle w:val="Heading2"/>
      </w:pPr>
      <w:r>
        <w:t xml:space="preserve">The Modern Diplomat: Beyond Traditional Roles</w:t>
      </w:r>
    </w:p>
    <w:p>
      <w:pPr>
        <w:pStyle w:val="FirstParagraph"/>
      </w:pPr>
      <w:r>
        <w:t xml:space="preserve">In the past, a Diplomat was often seen as an ambassadorial figure working within embassy walls. Today, the role is far more dynamic. A contemporary Diplomat acts not just as a representative of their government but also as a cultural bridge, an economic advisor, and sometimes even a crisis manager.</w:t>
      </w:r>
    </w:p>
    <w:p>
      <w:pPr>
        <w:pStyle w:val="BodyText"/>
      </w:pPr>
      <w:r>
        <w:t xml:space="preserve">In the context of</w:t>
      </w:r>
      <w:r>
        <w:t xml:space="preserve"> </w:t>
      </w:r>
      <w:r>
        <w:t xml:space="preserve">Kuwait City</w:t>
      </w:r>
      <w:r>
        <w:t xml:space="preserve">, this evolution is particularly pronounced. As the capital serves as the seat of government for Kuwait, it is a melting pot of international influence. The modern Diplomat here must possess high emotional intelligence, linguistic capabilities (often including Arabic), and a deep understanding of Islamic traditions and Gulf Arab customs. They are no longer just observers; they are active participants in shaping bilateral relations.</w:t>
      </w:r>
    </w:p>
    <w:bookmarkEnd w:id="21"/>
    <w:bookmarkStart w:id="22" w:name="why-kuwait-city-matters"/>
    <w:p>
      <w:pPr>
        <w:pStyle w:val="Heading2"/>
      </w:pPr>
      <w:r>
        <w:t xml:space="preserve">Why Kuwait City Matters?</w:t>
      </w:r>
    </w:p>
    <w:p>
      <w:pPr>
        <w:pStyle w:val="FirstParagraph"/>
      </w:pPr>
      <w:r>
        <w:t xml:space="preserve">Kuwait City is not merely a capital city; it is a strategic nexus in the Persian Gulf. For any Diplomat assigned to or engaging with this region, understanding the local dynamics is paramount.</w:t>
      </w:r>
    </w:p>
    <w:p>
      <w:pPr>
        <w:numPr>
          <w:ilvl w:val="0"/>
          <w:numId w:val="1002"/>
        </w:numPr>
        <w:pStyle w:val="Compact"/>
      </w:pPr>
      <w:r>
        <w:rPr>
          <w:bCs/>
          <w:b/>
        </w:rPr>
        <w:t xml:space="preserve">Economic Powerhouse:</w:t>
      </w:r>
      <w:r>
        <w:t xml:space="preserve"> </w:t>
      </w:r>
      <w:r>
        <w:t xml:space="preserve">&lt; li &gt;&lt; strong &gt;Political Stability : While surrounded by regional instability, Kuwait City has maintained relative stability through parliamentary dialogue and diplomatic neutrality , making it a preferred location for mediation efforts .</w:t>
      </w:r>
    </w:p>
    <w:bookmarkEnd w:id="22"/>
    <w:bookmarkStart w:id="23" w:name="cultural-diplomacy-in-kuwait-city"/>
    <w:p>
      <w:pPr>
        <w:pStyle w:val="Heading2"/>
      </w:pPr>
      <w:r>
        <w:t xml:space="preserve">Cultural Diplomacy in Kuwait City</w:t>
      </w:r>
    </w:p>
    <w:p>
      <w:pPr>
        <w:pStyle w:val="FirstParagraph"/>
      </w:pPr>
      <w:r>
        <w:t xml:space="preserve">Diplomacy is often described as the art of letting someone else have your way. In Kuwait, this "way" is deeply rooted in culture. A successful Diplomat must master the nuances of local hospitality and communication styles.</w:t>
      </w:r>
    </w:p>
    <w:p>
      <w:pPr>
        <w:pStyle w:val="BodyText"/>
      </w:pPr>
      <w:r>
        <w:t xml:space="preserve">In Kuwait City, relationships are built on trust (*Wasta* and personal connections play a significant role). Therefore, a Diplomat cannot rely solely on formal meetings at the Ministry of Foreign Affairs. They must engage in soft diplomacy—attending local cultural festivals, participating in community events, and respecting the hierarchical yet communal nature of Kuwaiti society. Ignoring these cultural subtleties can lead to diplomatic missteps that are difficult to rectify.</w:t>
      </w:r>
    </w:p>
    <w:bookmarkEnd w:id="23"/>
    <w:bookmarkStart w:id="24" w:name="X1b1464b41dd5b9020a00d12b595c9d5bc8ee940"/>
    <w:p>
      <w:pPr>
        <w:pStyle w:val="Heading2"/>
      </w:pPr>
      <w:r>
        <w:t xml:space="preserve">Economic Diplomacy: The Oil Factor and Diversification</w:t>
      </w:r>
    </w:p>
    <w:p>
      <w:pPr>
        <w:pStyle w:val="FirstParagraph"/>
      </w:pPr>
      <w:r>
        <w:t xml:space="preserve">A significant portion of the Diplomat's workload in Kuwait City revolves around energy security. However, the narrative is shifting. With Kuwait’s Vision 2035 (*New Kuwait*), there is a push toward economic diversification beyond oil.</w:t>
      </w:r>
    </w:p>
    <w:p>
      <w:pPr>
        <w:pStyle w:val="BodyText"/>
      </w:pPr>
      <w:r>
        <w:t xml:space="preserve">Diplomats play a crucial role in facilitating foreign direct investment (FDI) into sectors such as finance, logistics, and technology. They must advocate for their home countries' businesses while ensuring that Kuwait’s national interests are respected. This requires a delicate balance between commercial advocacy and political sensitivity.</w:t>
      </w:r>
    </w:p>
    <w:bookmarkEnd w:id="24"/>
    <w:bookmarkStart w:id="25" w:name="X4a57bbb8006750130bc86c66d0c76509af3150e"/>
    <w:p>
      <w:pPr>
        <w:pStyle w:val="Heading2"/>
      </w:pPr>
      <w:r>
        <w:t xml:space="preserve">Security Challenges and Geopolitical Mediation</w:t>
      </w:r>
    </w:p>
    <w:p>
      <w:pPr>
        <w:pStyle w:val="FirstParagraph"/>
      </w:pPr>
      <w:r>
        <w:t xml:space="preserve">The Gulf region is complex. Diplomats in Kuwait City often serve as back-channel communicators during regional crises. Whether dealing with tensions across the water in Bahrain, relations with Iraq to the south, or broader GCC dynamics, the Diplomat acts as a stabilizer.</w:t>
      </w:r>
    </w:p>
    <w:p>
      <w:pPr>
        <w:pStyle w:val="BodyText"/>
      </w:pPr>
      <w:r>
        <w:t xml:space="preserve">Safety and security protocols are stringent. A Diplomat must be vigilant regarding cyber threats targeting sensitive information and maintain constant communication with their home capital’s intelligence services. Furthermore, they must navigate the delicate balance of neutrality to remain an effective mediator when conflicts arise between neighboring states.</w:t>
      </w:r>
    </w:p>
    <w:bookmarkEnd w:id="25"/>
    <w:bookmarkStart w:id="26" w:name="the-role-of-digital-diplomacy"/>
    <w:p>
      <w:pPr>
        <w:pStyle w:val="Heading2"/>
      </w:pPr>
      <w:r>
        <w:t xml:space="preserve">The Role of Digital Diplomacy</w:t>
      </w:r>
    </w:p>
    <w:p>
      <w:pPr>
        <w:pStyle w:val="FirstParagraph"/>
      </w:pPr>
      <w:r>
        <w:t xml:space="preserve">In modern diplomatic practice, social media is as important as the formal cable. In Kuwait City, where internet penetration and social media usage are among the highest in the world, Diplomats must be active digital citizens.</w:t>
      </w:r>
    </w:p>
    <w:p>
      <w:pPr>
        <w:pStyle w:val="BodyText"/>
      </w:pPr>
      <w:r>
        <w:t xml:space="preserve">Digital diplomacy allows for direct engagement with Kuwaiti youth and civil society. It provides a platform to counter misinformation and promote cultural exchange. A Diplomat’s Twitter or LinkedIn presence is often scrutinized; therefore, every post must align with national foreign policy objectives while remaining authentic and engaging.</w:t>
      </w:r>
    </w:p>
    <w:bookmarkEnd w:id="26"/>
    <w:bookmarkStart w:id="27" w:name="X12f978348c211f6c8a5ae5e72abeabf6e8ac7d7"/>
    <w:p>
      <w:pPr>
        <w:pStyle w:val="Heading2"/>
      </w:pPr>
      <w:r>
        <w:t xml:space="preserve">Skills Required for Success in Kuwait City</w:t>
      </w:r>
    </w:p>
    <w:p>
      <w:pPr>
        <w:numPr>
          <w:ilvl w:val="0"/>
          <w:numId w:val="1003"/>
        </w:numPr>
        <w:pStyle w:val="Compact"/>
      </w:pPr>
      <w:r>
        <w:rPr>
          <w:bCs/>
          <w:b/>
        </w:rPr>
        <w:t xml:space="preserve">Linguistic Proficiency:</w:t>
      </w:r>
    </w:p>
    <w:p>
      <w:pPr>
        <w:numPr>
          <w:ilvl w:val="0"/>
          <w:numId w:val="1003"/>
        </w:numPr>
        <w:pStyle w:val="Compact"/>
      </w:pPr>
      <w:r>
        <w:rPr>
          <w:bCs/>
          <w:b/>
        </w:rPr>
        <w:t xml:space="preserve">Cultural Sensitivity:</w:t>
      </w:r>
      <w:r>
        <w:t xml:space="preserve"> </w:t>
      </w:r>
      <w:r>
        <w:t xml:space="preserve">&lt; li &gt;&lt; strong &gt;Adaptability : The ability to work under pressure in a fast-paced political environment .</w:t>
      </w:r>
      <w:r>
        <w:t xml:space="preserve"> </w:t>
      </w:r>
      <w:r>
        <w:t xml:space="preserve">&lt; li &gt;&lt; strong &gt;Negotiation Skills : Finding common ground in high-stakes economic and political discussions .</w:t>
      </w:r>
    </w:p>
    <w:bookmarkEnd w:id="27"/>
    <w:bookmarkStart w:id="28" w:name="conclusion-and-future-outlook"/>
    <w:p>
      <w:pPr>
        <w:pStyle w:val="Heading2"/>
      </w:pPr>
      <w:r>
        <w:t xml:space="preserve">Conclusion and Future Outlook</w:t>
      </w:r>
    </w:p>
    <w:p>
      <w:pPr>
        <w:pStyle w:val="FirstParagraph"/>
      </w:pPr>
      <w:r>
        <w:t xml:space="preserve">The role of the Diplomat in Kuwait City is more vital than ever. It is a role that demands a blend of traditional statecraft and modern digital agility. As global geopolitics shift, Kuwait City remains a pivotal point for dialogue, energy security, and cultural exchange.</w:t>
      </w:r>
    </w:p>
    <w:p>
      <w:pPr>
        <w:pStyle w:val="BodyText"/>
      </w:pPr>
      <w:r>
        <w:t xml:space="preserve">For aspiring Diplomats or those currently serving in this region, the key takeaway is immersion. Success lies not just in policy knowledge but in genuine engagement with the people and culture of Kuwait. By mastering these elements, Diplomats can effectively serve their nations while contributing to regional stability and prosperity.</w:t>
      </w:r>
    </w:p>
    <w:bookmarkEnd w:id="28"/>
    <w:bookmarkStart w:id="29" w:name="qa-session"/>
    <w:p>
      <w:pPr>
        <w:pStyle w:val="Heading2"/>
      </w:pPr>
      <w:r>
        <w:t xml:space="preserve">Q&amp;A Session</w:t>
      </w:r>
    </w:p>
    <w:p>
      <w:pPr>
        <w:pStyle w:val="FirstParagraph"/>
      </w:pPr>
      <w:r>
        <w:t xml:space="preserve">We now open the floor for questions regarding the responsibilities, challenges, and opportunities of being a Diplomat in Kuwait City. Please feel free to ask about specific case studies or cultural nuances discussed today.</w:t>
      </w:r>
    </w:p>
    <w:bookmarkEnd w:id="29"/>
    <w:bookmarkEnd w:id="30"/>
    <w:p>
      <w:pPr>
        <w:pStyle w:val="BodyText"/>
      </w:pPr>
      <w:r>
        <w:t xml:space="preserve">© 2023 Seminar on International Relations. All Rights Reserved.</w:t>
      </w:r>
    </w:p>
    <w:p>
      <w:pPr>
        <w:pStyle w:val="BodyText"/>
      </w:pPr>
      <w:r>
        <w:t xml:space="preserve">Presentation Topic: The Modern Diplomat in Kuwait City</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Diplomat in Kuwait City</dc:title>
  <dc:creator/>
  <dc:language>en</dc:language>
  <cp:keywords/>
  <dcterms:created xsi:type="dcterms:W3CDTF">2026-07-29T22:10:03Z</dcterms:created>
  <dcterms:modified xsi:type="dcterms:W3CDTF">2026-07-29T22:10:03Z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