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Abuja</w:t>
      </w:r>
    </w:p>
    <w:bookmarkStart w:id="20" w:name="Xe5c6bdccf6e74417f72a2d1acc1d80545d2ceed"/>
    <w:p>
      <w:pPr>
        <w:pStyle w:val="Heading1"/>
      </w:pPr>
      <w:r>
        <w:t xml:space="preserve">Seminar Presentation Slides: The Modern Diplomat in Nigeria, Abuja</w:t>
      </w:r>
    </w:p>
    <w:p>
      <w:pPr>
        <w:pStyle w:val="FirstParagraph"/>
      </w:pPr>
      <w:r>
        <w:rPr>
          <w:bCs/>
          <w:b/>
        </w:rPr>
        <w:t xml:space="preserve">Navigating Complexity, Building Bridges, and Securing Prosperity</w:t>
      </w:r>
    </w:p>
    <w:p>
      <w:r>
        <w:pict>
          <v:rect style="width:0;height:1.5pt" o:hralign="center" o:hrstd="t" o:hr="t"/>
        </w:pic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The focus of our discussion is the pivotal role of the Diplomat within the dynamic geopolitical landscape of Nigeria, specifically anchored in its capital city, Abuja. As a central hub for federal governance and international relations, Abuja serves as the nerve center where global power intersects with local realities.</w:t>
      </w:r>
    </w:p>
    <w:p>
      <w:pPr>
        <w:pStyle w:val="BodyText"/>
      </w:pPr>
      <w:r>
        <w:t xml:space="preserve">This presentation aims to dissect the evolving responsibilities of a Diplomat operating in this high-stakes environment. We will explore how traditional statecraft is being redefined by digital connectivity, economic diversification needs, and security challenges. Understanding the specific nuances of working in Nigeria Abuja is essential for any professional seeking to engage effectively with West Africa’s largest economy and most populous nation.</w:t>
      </w:r>
    </w:p>
    <w:p>
      <w:r>
        <w:pict>
          <v:rect style="width:0;height:1.5pt" o:hralign="center" o:hrstd="t" o:hr="t"/>
        </w:pict>
      </w:r>
    </w:p>
    <w:bookmarkEnd w:id="21"/>
    <w:bookmarkStart w:id="22" w:name="Xed517bb9dc87ae3a411c6a031c920b43f6a2350"/>
    <w:p>
      <w:pPr>
        <w:pStyle w:val="Heading2"/>
      </w:pPr>
      <w:r>
        <w:t xml:space="preserve">Slide 2: The Strategic Importance of Abuja as a Diplomatic Hub</w:t>
      </w:r>
    </w:p>
    <w:p>
      <w:pPr>
        <w:pStyle w:val="FirstParagraph"/>
      </w:pPr>
      <w:r>
        <w:t xml:space="preserve">Unlike Lagos, which is the commercial heart, Abuja represents the political and administrative soul of the nation. For any Diplomat stationed here, understanding this distinction is paramount. Abuja hosts the Presidential Villa, National Assembly, Supreme Court, and numerous foreign embassies.</w:t>
      </w:r>
    </w:p>
    <w:p>
      <w:pPr>
        <w:pStyle w:val="BodyText"/>
      </w:pPr>
      <w:r>
        <w:t xml:space="preserve">The city’s planned nature and its status as a neutral ground for all ethnic groups in Nigeria make it an ideal location for high-level diplomatic negotiations. However, it also presents unique challenges regarding protocol, access to decision-makers, and the complex web of federal-state relations. A skilled Diplomat must navigate these layers to influence policy outcomes effectively.</w:t>
      </w:r>
    </w:p>
    <w:p>
      <w:r>
        <w:pict>
          <v:rect style="width:0;height:1.5pt" o:hralign="center" o:hrstd="t" o:hr="t"/>
        </w:pict>
      </w:r>
    </w:p>
    <w:bookmarkEnd w:id="22"/>
    <w:bookmarkStart w:id="23" w:name="X2247d8088ff17241f529d486f965552423a210c"/>
    <w:p>
      <w:pPr>
        <w:pStyle w:val="Heading2"/>
      </w:pPr>
      <w:r>
        <w:t xml:space="preserve">Slide 3: Core Responsibilities of the Modern Diplomat</w:t>
      </w:r>
    </w:p>
    <w:p>
      <w:pPr>
        <w:pStyle w:val="FirstParagraph"/>
      </w:pPr>
      <w:r>
        <w:t xml:space="preserve">The role of a Diplomat has transcended mere reporting and ceremonial duties. Today’s practitioner in Abuja is expected to be a multi-faceted strategist. Key responsibilities include:</w:t>
      </w:r>
    </w:p>
    <w:p>
      <w:pPr>
        <w:numPr>
          <w:ilvl w:val="0"/>
          <w:numId w:val="1001"/>
        </w:numPr>
        <w:pStyle w:val="Compact"/>
      </w:pPr>
      <w:r>
        <w:rPr>
          <w:bCs/>
          <w:b/>
        </w:rPr>
        <w:t xml:space="preserve">Policymaking Analysis:</w:t>
      </w:r>
      <w:r>
        <w:t xml:space="preserve"> </w:t>
      </w:r>
      <w:r>
        <w:t xml:space="preserve">Providing accurate, real-time analysis of Nigerian government policies to home nations.</w:t>
      </w:r>
    </w:p>
    <w:p>
      <w:pPr>
        <w:numPr>
          <w:ilvl w:val="0"/>
          <w:numId w:val="1001"/>
        </w:numPr>
        <w:pStyle w:val="Compact"/>
      </w:pPr>
      <w:r>
        <w:rPr>
          <w:bCs/>
          <w:b/>
        </w:rPr>
        <w:t xml:space="preserve">Economic Diplomacy:</w:t>
      </w:r>
      <w:r>
        <w:t xml:space="preserve"> </w:t>
      </w:r>
      <w:r>
        <w:t xml:space="preserve">Facilitating trade agreements, attracting foreign direct investment (FDI), and supporting local businesses looking to expand regionally.</w:t>
      </w:r>
    </w:p>
    <w:p>
      <w:pPr>
        <w:numPr>
          <w:ilvl w:val="0"/>
          <w:numId w:val="1001"/>
        </w:numPr>
        <w:pStyle w:val="Compact"/>
      </w:pPr>
      <w:r>
        <w:rPr>
          <w:bCs/>
          <w:b/>
        </w:rPr>
        <w:t xml:space="preserve">Crisis Management:</w:t>
      </w:r>
      <w:r>
        <w:t xml:space="preserve"> </w:t>
      </w:r>
      <w:r>
        <w:t xml:space="preserve">Coordinating responses to regional instability, health crises, or security threats that impact citizen safety and national stability.</w:t>
      </w:r>
    </w:p>
    <w:p>
      <w:pPr>
        <w:numPr>
          <w:ilvl w:val="0"/>
          <w:numId w:val="1001"/>
        </w:numPr>
        <w:pStyle w:val="Compact"/>
      </w:pPr>
      <w:r>
        <w:rPr>
          <w:bCs/>
          <w:b/>
        </w:rPr>
        <w:t xml:space="preserve">Cultural Bridging:</w:t>
      </w:r>
      <w:r>
        <w:t xml:space="preserve"> </w:t>
      </w:r>
      <w:r>
        <w:t xml:space="preserve">Acting as a cultural interpreter to mitigate misunderstandings between foreign entities and Nigerian stakeholders.</w:t>
      </w:r>
    </w:p>
    <w:p>
      <w:r>
        <w:pict>
          <v:rect style="width:0;height:1.5pt" o:hralign="center" o:hrstd="t" o:hr="t"/>
        </w:pict>
      </w:r>
    </w:p>
    <w:bookmarkEnd w:id="23"/>
    <w:bookmarkStart w:id="24" w:name="X37407758c6b26e40556081a096074e073df0472"/>
    <w:p>
      <w:pPr>
        <w:pStyle w:val="Heading2"/>
      </w:pPr>
      <w:r>
        <w:t xml:space="preserve">Slide 4: Navigating the Political Landscape in Nigeria Abuja</w:t>
      </w:r>
    </w:p>
    <w:p>
      <w:pPr>
        <w:pStyle w:val="FirstParagraph"/>
      </w:pPr>
      <w:r>
        <w:t xml:space="preserve">The political environment in Nigeria Abuja is characterized by a vibrant democracy coupled with entrenched bureaucratic structures. A Diplomat must possess deep political acumen to navigate the corridors of power.</w:t>
      </w:r>
    </w:p>
    <w:p>
      <w:pPr>
        <w:pStyle w:val="BodyText"/>
      </w:pPr>
      <w:r>
        <w:t xml:space="preserve">This involves maintaining open lines of communication not just with the Executive branch, but also with legislative bodies and independent regulatory agencies. Furthermore, understanding the influence of traditional rulers and civil society organizations is crucial. In Abuja, influence is often decentralized; therefore, a Diplomat must build networks that extend beyond official government channels to include media moguls, academia, and youth leaders who shape public opinion.</w:t>
      </w:r>
    </w:p>
    <w:p>
      <w:r>
        <w:pict>
          <v:rect style="width:0;height:1.5pt" o:hralign="center" o:hrstd="t" o:hr="t"/>
        </w:pict>
      </w:r>
    </w:p>
    <w:bookmarkEnd w:id="24"/>
    <w:bookmarkStart w:id="25" w:name="Xa2f2c15917ebffa058a5549d950e8f8bbd75e09"/>
    <w:p>
      <w:pPr>
        <w:pStyle w:val="Heading2"/>
      </w:pPr>
      <w:r>
        <w:t xml:space="preserve">Slide 5: Economic Diplomacy and Resource Diversification</w:t>
      </w:r>
    </w:p>
    <w:p>
      <w:pPr>
        <w:pStyle w:val="FirstParagraph"/>
      </w:pPr>
      <w:r>
        <w:t xml:space="preserve">Nigeria is currently undergoing a significant economic transition, moving away from sole reliance on oil exports. For a Diplomat based in Nigeria Abuja, this presents an unprecedented opportunity to drive "Economic Statecraft."</w:t>
      </w:r>
    </w:p>
    <w:p>
      <w:pPr>
        <w:pStyle w:val="BodyText"/>
      </w:pPr>
      <w:r>
        <w:t xml:space="preserve">Diplomats are now expected to act as facilitators of investment in sectors such as agriculture, technology, solid minerals, and manufacturing. By leveraging bilateral trade agreements and participating in multilateral forums hosted within the city, Diplomats can help position their home countries as preferred partners in Nigeria’s development journey. This requires a shift from traditional aid-based engagement to mutually beneficial commercial partnerships.</w:t>
      </w:r>
    </w:p>
    <w:p>
      <w:r>
        <w:pict>
          <v:rect style="width:0;height:1.5pt" o:hralign="center" o:hrstd="t" o:hr="t"/>
        </w:pict>
      </w:r>
    </w:p>
    <w:bookmarkEnd w:id="25"/>
    <w:bookmarkStart w:id="26" w:name="Xf319b47d6bfb082dd950709eb8dc4a605968e33"/>
    <w:p>
      <w:pPr>
        <w:pStyle w:val="Heading2"/>
      </w:pPr>
      <w:r>
        <w:t xml:space="preserve">Slide 6: Security Cooperation and Regional Stability</w:t>
      </w:r>
    </w:p>
    <w:p>
      <w:pPr>
        <w:pStyle w:val="FirstParagraph"/>
      </w:pPr>
      <w:r>
        <w:t xml:space="preserve">No seminar on Diplomats in Abuja is complete without addressing security. Nigeria faces multifaceted security challenges, including insurgency in the northeast, banditry in the northwest, and separatist agitations in the southeast. As a regional leader, Nigeria’s stability impacts ECOWAS and global supply chains.</w:t>
      </w:r>
    </w:p>
    <w:p>
      <w:pPr>
        <w:pStyle w:val="BodyText"/>
      </w:pPr>
      <w:r>
        <w:t xml:space="preserve">Diplomats play a critical role in intelligence sharing, capacity building for Nigerian security forces, and fostering international cooperation on counter-terrorism. By supporting rule-of-law initiatives and human rights advocacy within the Nigerian context, Diplomats contribute to long-term peacebuilding. This requires delicate balancing acts between national sovereignty concerns and international humanitarian obligations.</w:t>
      </w:r>
    </w:p>
    <w:p>
      <w:r>
        <w:pict>
          <v:rect style="width:0;height:1.5pt" o:hralign="center" o:hrstd="t" o:hr="t"/>
        </w:pict>
      </w:r>
    </w:p>
    <w:bookmarkEnd w:id="26"/>
    <w:bookmarkStart w:id="27" w:name="X8538f5b8b18831a3bb424a39512bdc9a3182eb9"/>
    <w:p>
      <w:pPr>
        <w:pStyle w:val="Heading2"/>
      </w:pPr>
      <w:r>
        <w:t xml:space="preserve">Slide 7: Cultural Intelligence and Soft Power</w:t>
      </w:r>
    </w:p>
    <w:p>
      <w:pPr>
        <w:pStyle w:val="FirstParagraph"/>
      </w:pPr>
      <w:r>
        <w:t xml:space="preserve">Nigeria is a cultural giant, with Nollywood, Afrobeats music, and literature gaining global acclaim. A modern Diplomat in Abuja must harness this "Soft Power" to enhance bilateral relations.</w:t>
      </w:r>
    </w:p>
    <w:p>
      <w:pPr>
        <w:pStyle w:val="BodyText"/>
      </w:pPr>
      <w:r>
        <w:t xml:space="preserve">This involves promoting cultural exchanges, supporting educational scholarships (such as the Chevening or Fulbright programs), and facilitating artistic collaborations. By engaging with Nigerian youth—who constitute a significant portion of the population—Diplomats can build lasting goodwill. Understanding local languages (Pidgin, Hausa, Yoruba, Igbo) and cultural etiquette is not just a courtesy; it is a strategic asset that builds trust and opens doors that formal protocols cannot.</w:t>
      </w:r>
    </w:p>
    <w:p>
      <w:r>
        <w:pict>
          <v:rect style="width:0;height:1.5pt" o:hralign="center" o:hrstd="t" o:hr="t"/>
        </w:pict>
      </w:r>
    </w:p>
    <w:bookmarkEnd w:id="27"/>
    <w:bookmarkStart w:id="28" w:name="X119aacf35eb323dc55a6e784f6b588a9dcb39eb"/>
    <w:p>
      <w:pPr>
        <w:pStyle w:val="Heading2"/>
      </w:pPr>
      <w:r>
        <w:t xml:space="preserve">Slide 8: Technological Integration in Modern Diplomacy</w:t>
      </w:r>
    </w:p>
    <w:p>
      <w:pPr>
        <w:pStyle w:val="FirstParagraph"/>
      </w:pPr>
      <w:r>
        <w:t xml:space="preserve">The rise of digital diplomacy ("Twiplomacy") has transformed how a Diplomat operates. In Abuja, where social media penetration is high, managing national narratives online is critical.</w:t>
      </w:r>
    </w:p>
    <w:p>
      <w:pPr>
        <w:pStyle w:val="BodyText"/>
      </w:pPr>
      <w:r>
        <w:t xml:space="preserve">Diplomats must utilize data analytics to understand public sentiment and counter misinformation campaigns effectively. Virtual town halls and digital consular services have become essential tools for engaging with diaspora communities and local constituents efficiently. Furthermore, cybersecurity cooperation is now a key pillar of diplomatic dialogue, protecting both government infrastructures and citizen data from cyber threats.</w:t>
      </w:r>
    </w:p>
    <w:p>
      <w:r>
        <w:pict>
          <v:rect style="width:0;height:1.5pt" o:hralign="center" o:hrstd="t" o:hr="t"/>
        </w:pict>
      </w:r>
    </w:p>
    <w:bookmarkEnd w:id="28"/>
    <w:bookmarkStart w:id="29" w:name="Xb4cd8ee801bba574088f04de518c8595be0305b"/>
    <w:p>
      <w:pPr>
        <w:pStyle w:val="Heading2"/>
      </w:pPr>
      <w:r>
        <w:t xml:space="preserve">Slide 9: Challenges and Ethical Considerations</w:t>
      </w:r>
    </w:p>
    <w:p>
      <w:pPr>
        <w:pStyle w:val="FirstParagraph"/>
      </w:pPr>
      <w:r>
        <w:t xml:space="preserve">Serving as a Diplomat in Nigeria Abuja comes with significant challenges. Bureaucratic red tape, logistical infrastructure issues, and occasional security risks are daily realities. Additionally, Diplomats must uphold the highest standards of ethical conduct to avoid accusations of interference in domestic politics or corruption.</w:t>
      </w:r>
    </w:p>
    <w:p>
      <w:pPr>
        <w:pStyle w:val="BodyText"/>
      </w:pPr>
      <w:r>
        <w:t xml:space="preserve">Transparency is key. Building a reputation for integrity ensures that the Diplomat remains a credible actor in the eyes of both their home government and Nigerian counterparts. Navigating bribery attempts or undue pressure requires resilience and strong institutional support from one’s Ministry of Foreign Affairs.</w:t>
      </w:r>
    </w:p>
    <w:p>
      <w:r>
        <w:pict>
          <v:rect style="width:0;height:1.5pt" o:hralign="center" o:hrstd="t" o:hr="t"/>
        </w:pict>
      </w:r>
    </w:p>
    <w:bookmarkEnd w:id="29"/>
    <w:bookmarkStart w:id="30" w:name="slide-10-future-outlook-and-conclusion"/>
    <w:p>
      <w:pPr>
        <w:pStyle w:val="Heading2"/>
      </w:pPr>
      <w:r>
        <w:t xml:space="preserve">Slide 10: Future Outlook and Conclusion</w:t>
      </w:r>
    </w:p>
    <w:p>
      <w:pPr>
        <w:pStyle w:val="FirstParagraph"/>
      </w:pPr>
      <w:r>
        <w:t xml:space="preserve">In conclusion, the role of the Diplomat in Nigeria Abuja is more complex and impactful than ever before. It requires a blend of traditional diplomatic skills with modern competencies in technology, economics, and cultural intelligence.</w:t>
      </w:r>
    </w:p>
    <w:p>
      <w:pPr>
        <w:pStyle w:val="BodyText"/>
      </w:pPr>
      <w:r>
        <w:t xml:space="preserve">As Nigeria continues to rise as an African powerhouse, Diplomats stationed here will be at the forefront of shaping global partnerships. Success in this role demands adaptability, deep local knowledge, and a genuine commitment to fostering mutual prosperity between home nations and Nigeria. The future of diplomacy lies in these collaborative efforts to build a stable, prosperous West Africa.</w:t>
      </w:r>
    </w:p>
    <w:p>
      <w:r>
        <w:pict>
          <v:rect style="width:0;height:1.5pt" o:hralign="center" o:hrstd="t" o:hr="t"/>
        </w:pict>
      </w:r>
    </w:p>
    <w:bookmarkEnd w:id="30"/>
    <w:bookmarkStart w:id="31" w:name="slide-11-qa-session"/>
    <w:p>
      <w:pPr>
        <w:pStyle w:val="Heading2"/>
      </w:pPr>
      <w:r>
        <w:t xml:space="preserve">Slide 11: Q&amp;A Session</w:t>
      </w:r>
    </w:p>
    <w:p>
      <w:pPr>
        <w:pStyle w:val="FirstParagraph"/>
      </w:pPr>
      <w:r>
        <w:t xml:space="preserve">We now open the floor for questions regarding the role of Diplomats, the specific dynamics of Abuja, or strategies for effective engagement in Nigeria. Thank you for your attention and participation.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Nigeria, Abuja</dc:title>
  <dc:creator/>
  <dc:language>en</dc:language>
  <cp:keywords/>
  <dcterms:created xsi:type="dcterms:W3CDTF">2026-07-29T18:09:41Z</dcterms:created>
  <dcterms:modified xsi:type="dcterms:W3CDTF">2026-07-29T18:09:41Z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