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1" w:name="seminar-presentation-slides"/>
    <w:p>
      <w:pPr>
        <w:pStyle w:val="Heading1"/>
      </w:pPr>
      <w:r>
        <w:t xml:space="preserve">Seminar Presentation Slides</w:t>
      </w:r>
    </w:p>
    <w:bookmarkStart w:id="20" w:name="X7d3d973f0fe436c6d1810fe9c8654aaabccd673"/>
    <w:p>
      <w:pPr>
        <w:pStyle w:val="Heading2"/>
      </w:pPr>
      <w:r>
        <w:t xml:space="preserve">The Evolving Role of the Doctor General Practitioner in China, Beijing</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This document outlines a comprehensive seminar designed for healthcare professionals, policymakers, and medical students. It specifically addresses the critical integration of General Practitioners (GPs) within the unique healthcare landscape of China, with a focused case study on Beijing.</w:t>
      </w:r>
    </w:p>
    <w:bookmarkEnd w:id="20"/>
    <w:bookmarkEnd w:id="21"/>
    <w:bookmarkStart w:id="22" w:name="X4a759fad6999761d008aee8a0ad352d0188937a"/>
    <w:p>
      <w:pPr>
        <w:pStyle w:val="Heading2"/>
      </w:pPr>
      <w:r>
        <w:t xml:space="preserve">Introduction: The Healthcare Challenge in China</w:t>
      </w:r>
    </w:p>
    <w:p>
      <w:pPr>
        <w:pStyle w:val="FirstParagraph"/>
      </w:pPr>
      <w:r>
        <w:t xml:space="preserve">The healthcare system in China faces significant pressure due to rapid urbanization, an aging population, and the rising prevalence of chronic diseases. In this context, the role of the Doctor General Practitioner is no longer just supportive; it is foundational.</w:t>
      </w:r>
    </w:p>
    <w:p>
      <w:pPr>
        <w:pStyle w:val="BodyText"/>
      </w:pPr>
      <w:r>
        <w:rPr>
          <w:bCs/>
          <w:b/>
        </w:rPr>
        <w:t xml:space="preserve">China Beijing</w:t>
      </w:r>
      <w:r>
        <w:t xml:space="preserve">, as the capital and a megacity with over 21 million residents, serves as a microcosm for these national challenges. The density of population in Beijing creates bottlenecks in tertiary hospitals, leading to overcrowded emergency rooms and long wait times for specialist consultations. This presentation argues that strengthening the General Practitioner network is the most viable solution to decentralize care and improve efficiency.</w:t>
      </w:r>
    </w:p>
    <w:bookmarkEnd w:id="22"/>
    <w:bookmarkStart w:id="23" w:name="who-is-a-doctor-general-practitioner"/>
    <w:p>
      <w:pPr>
        <w:pStyle w:val="Heading2"/>
      </w:pPr>
      <w:r>
        <w:t xml:space="preserve">Who is a Doctor General Practitioner?</w:t>
      </w:r>
    </w:p>
    <w:p>
      <w:pPr>
        <w:pStyle w:val="FirstParagraph"/>
      </w:pPr>
      <w:r>
        <w:t xml:space="preserve">A Doctor General Practitioner (GP) acts as the first point of contact for patients. Unlike specialists who focus on specific organs or diseases, GPs provide comprehensive, continuous, and coordinated care.</w:t>
      </w:r>
    </w:p>
    <w:p>
      <w:pPr>
        <w:numPr>
          <w:ilvl w:val="0"/>
          <w:numId w:val="1001"/>
        </w:numPr>
        <w:pStyle w:val="Compact"/>
      </w:pPr>
      <w:r>
        <w:rPr>
          <w:bCs/>
          <w:b/>
        </w:rPr>
        <w:t xml:space="preserve">Broad Scope:</w:t>
      </w:r>
    </w:p>
    <w:p>
      <w:pPr>
        <w:numPr>
          <w:ilvl w:val="0"/>
          <w:numId w:val="1001"/>
        </w:numPr>
        <w:pStyle w:val="Compact"/>
      </w:pPr>
      <w:r>
        <w:rPr>
          <w:bCs/>
          <w:b/>
        </w:rPr>
        <w:t xml:space="preserve">Patient-Centered Approach:</w:t>
      </w:r>
    </w:p>
    <w:bookmarkEnd w:id="23"/>
    <w:bookmarkStart w:id="24" w:name="Xb03c6cad3776ae534366a87ecf2cd4ef9f081b5"/>
    <w:p>
      <w:pPr>
        <w:pStyle w:val="Heading2"/>
      </w:pPr>
      <w:r>
        <w:t xml:space="preserve">The Current Landscape of Primary Care in China</w:t>
      </w:r>
    </w:p>
    <w:p>
      <w:pPr>
        <w:pStyle w:val="FirstParagraph"/>
      </w:pPr>
      <w:r>
        <w:t xml:space="preserve">Historically, the Chinese healthcare system has been hospital-centric. Patients have developed a habit of bypassing local clinics and going directly to Grade 3A (the highest tier) hospitals for minor ailments. This behavior strains resources.</w:t>
      </w:r>
    </w:p>
    <w:p>
      <w:pPr>
        <w:pStyle w:val="BodyText"/>
      </w:pPr>
      <w:r>
        <w:rPr>
          <w:bCs/>
          <w:b/>
        </w:rPr>
        <w:t xml:space="preserve">Polymerization Issues:</w:t>
      </w:r>
    </w:p>
    <w:p>
      <w:pPr>
        <w:pStyle w:val="BodyText"/>
      </w:pPr>
      <w:r>
        <w:t xml:space="preserve">The term "polymerization" in healthcare refers to the concentration of patients in large hospitals. In cities like Beijing, this leads to inefficient resource allocation where expensive specialist time is wasted on basic diagnoses that a GP could handle.</w:t>
      </w:r>
    </w:p>
    <w:p>
      <w:pPr>
        <w:pStyle w:val="BodyText"/>
      </w:pPr>
      <w:r>
        <w:br/>
      </w:r>
    </w:p>
    <w:p>
      <w:pPr>
        <w:pStyle w:val="BodyText"/>
      </w:pPr>
      <w:r>
        <w:rPr>
          <w:bCs/>
          <w:b/>
        </w:rPr>
        <w:t xml:space="preserve">Government Initiatives:</w:t>
      </w:r>
    </w:p>
    <w:p>
      <w:pPr>
        <w:pStyle w:val="BodyText"/>
      </w:pPr>
      <w:r>
        <w:t xml:space="preserve">The Chinese government has launched the "Healthy China 2030" plan, which explicitly aims to shift focus from treatment to prevention. This policy mandates the development of a robust primary healthcare system led by GPs.</w:t>
      </w:r>
    </w:p>
    <w:bookmarkEnd w:id="24"/>
    <w:bookmarkStart w:id="25" w:name="Xb4b7bb7f7d8e3f69fa338366812d00615be4100"/>
    <w:p>
      <w:pPr>
        <w:pStyle w:val="Heading2"/>
      </w:pPr>
      <w:r>
        <w:t xml:space="preserve">Case Study: Implementing GP Services in China, Beijing</w:t>
      </w:r>
    </w:p>
    <w:p>
      <w:pPr>
        <w:pStyle w:val="FirstParagraph"/>
      </w:pPr>
      <w:r>
        <w:rPr>
          <w:bCs/>
          <w:b/>
        </w:rPr>
        <w:t xml:space="preserve">China Beijing</w:t>
      </w:r>
    </w:p>
    <w:p>
      <w:pPr>
        <w:pStyle w:val="BodyText"/>
      </w:pPr>
      <w:r>
        <w:br/>
      </w:r>
    </w:p>
    <w:p>
      <w:pPr>
        <w:pStyle w:val="BodyText"/>
      </w:pPr>
      <w:r>
        <w:rPr>
          <w:bCs/>
          <w:b/>
        </w:rPr>
        <w:t xml:space="preserve">Integration with Public Health:</w:t>
      </w:r>
    </w:p>
    <w:p>
      <w:pPr>
        <w:pStyle w:val="BodyText"/>
      </w:pPr>
      <w:r>
        <w:t xml:space="preserve">In Beijing, GPs are responsible not only for clinical care but also for public health records. They manage electronic health files for millions of residents, tracking vaccination history and chronic disease management progress. This data-driven approach allows the government to predict health trends and allocate resources effectively.</w:t>
      </w:r>
    </w:p>
    <w:p>
      <w:pPr>
        <w:pStyle w:val="BodyText"/>
      </w:pPr>
      <w:r>
        <w:br/>
      </w:r>
    </w:p>
    <w:p>
      <w:pPr>
        <w:pStyle w:val="BodyText"/>
      </w:pPr>
      <w:r>
        <w:rPr>
          <w:bCs/>
          <w:b/>
        </w:rPr>
        <w:t xml:space="preserve">Technology Integration:</w:t>
      </w:r>
    </w:p>
    <w:bookmarkEnd w:id="25"/>
    <w:bookmarkStart w:id="26" w:name="X0ae6c64a26422eb13ac7e967a06b420c10ba4f0"/>
    <w:p>
      <w:pPr>
        <w:pStyle w:val="Heading2"/>
      </w:pPr>
      <w:r>
        <w:t xml:space="preserve">Challenges Facing Doctor General Practitioners</w:t>
      </w:r>
    </w:p>
    <w:p>
      <w:pPr>
        <w:pStyle w:val="FirstParagraph"/>
      </w:pPr>
      <w:r>
        <w:t xml:space="preserve">Despite progress, several barriers persist in the adoption of the GP model in China.</w:t>
      </w:r>
    </w:p>
    <w:p>
      <w:pPr>
        <w:numPr>
          <w:ilvl w:val="0"/>
          <w:numId w:val="1002"/>
        </w:numPr>
        <w:pStyle w:val="Compact"/>
      </w:pPr>
      <w:r>
        <w:rPr>
          <w:bCs/>
          <w:b/>
        </w:rPr>
        <w:t xml:space="preserve">Patient Perception:</w:t>
      </w:r>
      <w:r>
        <w:br/>
      </w:r>
    </w:p>
    <w:p>
      <w:pPr>
        <w:numPr>
          <w:ilvl w:val="0"/>
          <w:numId w:val="1002"/>
        </w:numPr>
        <w:pStyle w:val="Compact"/>
      </w:pPr>
      <w:r>
        <w:rPr>
          <w:bCs/>
          <w:b/>
        </w:rPr>
        <w:t xml:space="preserve">Workload and Burnout:</w:t>
      </w:r>
      <w:r>
        <w:br/>
      </w:r>
    </w:p>
    <w:p>
      <w:pPr>
        <w:numPr>
          <w:ilvl w:val="0"/>
          <w:numId w:val="1002"/>
        </w:numPr>
        <w:pStyle w:val="Compact"/>
      </w:pPr>
      <w:r>
        <w:rPr>
          <w:bCs/>
          <w:b/>
        </w:rPr>
        <w:t xml:space="preserve">Talent Retention:</w:t>
      </w:r>
    </w:p>
    <w:bookmarkEnd w:id="26"/>
    <w:bookmarkStart w:id="27" w:name="X670fe63c9d8d5ec77c6d5a45c3a74aee3d0a998"/>
    <w:p>
      <w:pPr>
        <w:pStyle w:val="Heading2"/>
      </w:pPr>
      <w:r>
        <w:t xml:space="preserve">Strategic Recommendations for Enhancement</w:t>
      </w:r>
    </w:p>
    <w:p>
      <w:pPr>
        <w:pStyle w:val="FirstParagraph"/>
      </w:pPr>
      <w:r>
        <w:t xml:space="preserve">To fully realize the potential of the Doctor General Practitioner in China, specifically within the bustling environment of Beijing, several strategies are recommended:</w:t>
      </w:r>
    </w:p>
    <w:p>
      <w:pPr>
        <w:numPr>
          <w:ilvl w:val="0"/>
          <w:numId w:val="1003"/>
        </w:numPr>
        <w:pStyle w:val="Compact"/>
      </w:pPr>
      <w:r>
        <w:rPr>
          <w:bCs/>
          <w:b/>
        </w:rPr>
        <w:t xml:space="preserve">Salary Reform:</w:t>
      </w:r>
      <w:r>
        <w:br/>
      </w:r>
    </w:p>
    <w:p>
      <w:pPr>
        <w:numPr>
          <w:ilvl w:val="0"/>
          <w:numId w:val="1003"/>
        </w:numPr>
        <w:pStyle w:val="Compact"/>
      </w:pPr>
      <w:r>
        <w:rPr>
          <w:bCs/>
          <w:b/>
        </w:rPr>
        <w:t xml:space="preserve">Training and Education:</w:t>
      </w:r>
      <w:r>
        <w:br/>
      </w:r>
    </w:p>
    <w:p>
      <w:pPr>
        <w:numPr>
          <w:ilvl w:val="0"/>
          <w:numId w:val="1003"/>
        </w:numPr>
        <w:pStyle w:val="Compact"/>
      </w:pPr>
      <w:r>
        <w:rPr>
          <w:bCs/>
          <w:b/>
        </w:rPr>
        <w:t xml:space="preserve">Digital Health Integration:</w:t>
      </w:r>
    </w:p>
    <w:bookmarkEnd w:id="27"/>
    <w:bookmarkStart w:id="28" w:name="Xa0948e3456514ca4fdfa926ffa0b17adbab5d2b"/>
    <w:p>
      <w:pPr>
        <w:pStyle w:val="Heading2"/>
      </w:pPr>
      <w:r>
        <w:t xml:space="preserve">Conclusion: A Future-Oriented Healthcare System</w:t>
      </w:r>
    </w:p>
    <w:p>
      <w:pPr>
        <w:pStyle w:val="FirstParagraph"/>
      </w:pPr>
      <w:r>
        <w:t xml:space="preserve">The transformation of the healthcare system in China, with a sharp focus on Beijing, is underway. The Doctor General Practitioner is at the heart of this revolution. By shifting from a reactive, hospital-centered model to a proactive, community-based model, China can address its demographic challenges effectively.</w:t>
      </w:r>
    </w:p>
    <w:p>
      <w:pPr>
        <w:pStyle w:val="BodyText"/>
      </w:pPr>
      <w:r>
        <w:rPr>
          <w:bCs/>
          <w:b/>
        </w:rPr>
        <w:t xml:space="preserve">Seminar Presentation Slides</w:t>
      </w:r>
    </w:p>
    <w:p>
      <w:pPr>
        <w:pStyle w:val="BodyText"/>
      </w:pPr>
      <w:r>
        <w:br/>
      </w:r>
    </w:p>
    <w:p>
      <w:pPr>
        <w:pStyle w:val="BodyText"/>
      </w:pPr>
      <w:r>
        <w:rPr>
          <w:iCs/>
          <w:i/>
        </w:rPr>
        <w:t xml:space="preserve">Thank you for your attention. Questions and Discussion Follow.</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General Practitioner in China, Beijing</dc:title>
  <dc:creator/>
  <dc:language>en</dc:language>
  <cp:keywords/>
  <dcterms:created xsi:type="dcterms:W3CDTF">2026-07-29T07:59:57Z</dcterms:created>
  <dcterms:modified xsi:type="dcterms:W3CDTF">2026-07-29T07:59:57Z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