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470059779d35bbd760ef8c047d5927301652ddb"/>
    <w:p>
      <w:pPr>
        <w:pStyle w:val="Heading1"/>
      </w:pPr>
      <w:r>
        <w:t xml:space="preserve">Seminar Presentation Slides: Doctor General Practitioner</w:t>
      </w:r>
    </w:p>
    <w:p>
      <w:pPr>
        <w:pStyle w:val="FirstParagraph"/>
      </w:pPr>
      <w:r>
        <w:rPr>
          <w:bCs/>
          <w:b/>
        </w:rPr>
        <w:t xml:space="preserve">Focused Context:</w:t>
      </w:r>
      <w:r>
        <w:t xml:space="preserve"> </w:t>
      </w:r>
      <w:r>
        <w:t xml:space="preserve">The Healthcare Ecosystem in DR Congo Kinshasa</w:t>
      </w:r>
    </w:p>
    <w:bookmarkStart w:id="20" w:name="X61aa6f0c77c29a25aa324ea96a74cd36d8054e7"/>
    <w:p>
      <w:pPr>
        <w:pStyle w:val="Heading2"/>
      </w:pPr>
      <w:r>
        <w:t xml:space="preserve">Slide 1: Introduction and Overview of the Role</w:t>
      </w:r>
    </w:p>
    <w:p>
      <w:pPr>
        <w:pStyle w:val="FirstParagraph"/>
      </w:pPr>
      <w:r>
        <w:t xml:space="preserve">Welcome to this comprehensive seminar regarding the critical role of the Doctor General Practitioner (GP). In this presentation, we will explore how this profession functions specifically within the complex, dynamic, and vibrant healthcare landscape of</w:t>
      </w:r>
      <w:r>
        <w:t xml:space="preserve"> </w:t>
      </w:r>
      <w:r>
        <w:rPr>
          <w:bCs/>
          <w:b/>
        </w:rPr>
        <w:t xml:space="preserve">Kinshasa</w:t>
      </w:r>
      <w:r>
        <w:t xml:space="preserve">, in the Democratic Republic of Congo (</w:t>
      </w:r>
      <w:r>
        <w:rPr>
          <w:bCs/>
          <w:b/>
        </w:rPr>
        <w:t xml:space="preserve">DR Congo</w:t>
      </w:r>
      <w:r>
        <w:t xml:space="preserve">). A Doctor General Practitioner serves as the first point of contact for patients. In Western contexts, they are often associated with routine check-ups. However, in Kinshasa, the role is significantly broader. The GP here acts not only as a clinician but also as a case manager, an educator, and a navigator through one of Africa's most challenging yet resilient health systems.</w:t>
      </w:r>
    </w:p>
    <w:bookmarkEnd w:id="20"/>
    <w:bookmarkStart w:id="21" w:name="Xf5cdd87692aca11d2a0e429db485ca1262260f4"/>
    <w:p>
      <w:pPr>
        <w:pStyle w:val="Heading2"/>
      </w:pPr>
      <w:r>
        <w:t xml:space="preserve">Slide 2: The Unique Context of DR Congo Kinshasa</w:t>
      </w:r>
    </w:p>
    <w:p>
      <w:pPr>
        <w:pStyle w:val="FirstParagraph"/>
      </w:pPr>
      <w:r>
        <w:t xml:space="preserve">To understand the necessity of specialized training for GPs, one must first appreciate the setting. Kinshasa is a megacity with over ten million inhabitants. It is characterized by rapid urbanization, significant socioeconomic disparities, and a dual healthcare system consisting of both public facilities (like Hopital General de Reference de Lingwala) and a booming private sector.</w:t>
      </w:r>
    </w:p>
    <w:p>
      <w:pPr>
        <w:numPr>
          <w:ilvl w:val="0"/>
          <w:numId w:val="1001"/>
        </w:numPr>
        <w:pStyle w:val="Compact"/>
      </w:pPr>
      <w:r>
        <w:rPr>
          <w:bCs/>
          <w:b/>
        </w:rPr>
        <w:t xml:space="preserve">Disease Burden:</w:t>
      </w:r>
      <w:r>
        <w:t xml:space="preserve"> </w:t>
      </w:r>
      <w:r>
        <w:t xml:space="preserve">The "double burden" of disease is prevalent. While infectious diseases such as malaria, tuberculosis, HIV/AIDS, and cholera remain dominant causes of morbidity and mortality, there is a rapidly increasing prevalence of non-communicable diseases (NCDs) like hypertension, diabetes mellitus, and cardiovascular disorders.</w:t>
      </w:r>
    </w:p>
    <w:p>
      <w:pPr>
        <w:numPr>
          <w:ilvl w:val="0"/>
          <w:numId w:val="1001"/>
        </w:numPr>
        <w:pStyle w:val="Compact"/>
      </w:pPr>
      <w:r>
        <w:rPr>
          <w:bCs/>
          <w:b/>
        </w:rPr>
        <w:t xml:space="preserve">Health Infrastructure:</w:t>
      </w:r>
      <w:r>
        <w:t xml:space="preserve"> </w:t>
      </w:r>
      <w:r>
        <w:t xml:space="preserve">Many public clinics face resource constraints. Therefore, a Doctor General Practitioner in Kinshasa must often practice "resourceful medicine"—delivering high-quality care with limited diagnostic tools.</w:t>
      </w:r>
    </w:p>
    <w:bookmarkEnd w:id="21"/>
    <w:bookmarkStart w:id="24" w:name="X851b75bfb82591cee5d02998afd6ce2455e82a2"/>
    <w:p>
      <w:pPr>
        <w:pStyle w:val="Heading2"/>
      </w:pPr>
      <w:r>
        <w:t xml:space="preserve">Slide 3: Clinical Scope and Diagnostic Challenges</w:t>
      </w:r>
    </w:p>
    <w:p>
      <w:pPr>
        <w:pStyle w:val="FirstParagraph"/>
      </w:pPr>
      <w:r>
        <w:t xml:space="preserve">The scope of practice for a Doctor General Practitioner in Kinshasa is vast. Due to the lack of immediate specialist access in many neighborhoods (communes), the GP must be competent across multiple disciplines.</w:t>
      </w:r>
    </w:p>
    <w:bookmarkStart w:id="22" w:name="pediatrics-and-obstetrics"/>
    <w:p>
      <w:pPr>
        <w:pStyle w:val="Heading3"/>
      </w:pPr>
      <w:r>
        <w:t xml:space="preserve">Pediatrics and Obstetrics</w:t>
      </w:r>
    </w:p>
    <w:p>
      <w:pPr>
        <w:pStyle w:val="FirstParagraph"/>
      </w:pPr>
      <w:r>
        <w:t xml:space="preserve">A significant portion of consultations involves women and children. The GP manages prenatal care, normal deliveries (in areas without surgical facilities), postnatal checks, and pediatric common illnesses. Skills in neonatal resuscitation are crucial.</w:t>
      </w:r>
    </w:p>
    <w:bookmarkEnd w:id="22"/>
    <w:bookmarkStart w:id="23" w:name="infectious-disease-management"/>
    <w:p>
      <w:pPr>
        <w:pStyle w:val="Heading3"/>
      </w:pPr>
      <w:r>
        <w:t xml:space="preserve">Infectious Disease Management</w:t>
      </w:r>
    </w:p>
    <w:p>
      <w:pPr>
        <w:pStyle w:val="FirstParagraph"/>
      </w:pPr>
      <w:r>
        <w:t xml:space="preserve">Malaria remains the leading cause of outpatient visits. A competent GP must differentiate between uncomplicated malaria, severe falciparum malaria, and other febrile illnesses (like typhoid or viral hemorrhagic fevers) using rapid diagnostic tests where available, or clinical judgment.</w:t>
      </w:r>
    </w:p>
    <w:p>
      <w:pPr>
        <w:pStyle w:val="BodyText"/>
      </w:pPr>
      <w:r>
        <w:rPr>
          <w:bCs/>
          <w:b/>
        </w:rPr>
        <w:t xml:space="preserve">Key Skill:</w:t>
      </w:r>
      <w:r>
        <w:t xml:space="preserve"> </w:t>
      </w:r>
      <w:r>
        <w:t xml:space="preserve">Rapid triage is essential. In a crowded waiting room in Matonge or Lemba, the ability to quickly identify life-threatening conditions is the primary duty of the General Practitioner.</w:t>
      </w:r>
    </w:p>
    <w:bookmarkEnd w:id="23"/>
    <w:bookmarkEnd w:id="24"/>
    <w:bookmarkStart w:id="25" w:name="X3446f0b347f26b5c1d6054500881c57f44edd84"/>
    <w:p>
      <w:pPr>
        <w:pStyle w:val="Heading2"/>
      </w:pPr>
      <w:r>
        <w:t xml:space="preserve">Slide 4: The Rise of Non-Communicable Diseases (NCDs)</w:t>
      </w:r>
    </w:p>
    <w:p>
      <w:pPr>
        <w:pStyle w:val="FirstParagraph"/>
      </w:pPr>
      <w:r>
        <w:t xml:space="preserve">A major shift in recent years in Kinshasa is the epidemiological transition. As urban lifestyles change, so does the disease profile. Doctor General Practitioners are now on the front lines of managing chronic conditions.</w:t>
      </w:r>
    </w:p>
    <w:p>
      <w:pPr>
        <w:numPr>
          <w:ilvl w:val="0"/>
          <w:numId w:val="1002"/>
        </w:numPr>
        <w:pStyle w:val="Compact"/>
      </w:pPr>
      <w:r>
        <w:rPr>
          <w:bCs/>
          <w:b/>
        </w:rPr>
        <w:t xml:space="preserve">Hypertension and Diabetes:</w:t>
      </w:r>
      <w:r>
        <w:t xml:space="preserve"> </w:t>
      </w:r>
      <w:r>
        <w:t xml:space="preserve">Many patients present late with complications (stroke, kidney failure). The GP is responsible for diagnosis, stabilization, and long-term counseling on diet and medication adherence.</w:t>
      </w:r>
    </w:p>
    <w:p>
      <w:pPr>
        <w:numPr>
          <w:ilvl w:val="0"/>
          <w:numId w:val="1002"/>
        </w:numPr>
        <w:pStyle w:val="Compact"/>
      </w:pPr>
      <w:r>
        <w:rPr>
          <w:bCs/>
          <w:b/>
        </w:rPr>
        <w:t xml:space="preserve">Mental Health:</w:t>
      </w:r>
      <w:r>
        <w:t xml:space="preserve"> </w:t>
      </w:r>
      <w:r>
        <w:t xml:space="preserve">Psychosocial issues are increasingly common due to economic instability. GPs must have basic screening tools for depression and anxiety, recognizing that mental health is often stigmatized in Congolese culture.</w:t>
      </w:r>
    </w:p>
    <w:p>
      <w:pPr>
        <w:pStyle w:val="FirstParagraph"/>
      </w:pPr>
      <w:r>
        <w:t xml:space="preserve">The GP serves as the continuity of care provider, ensuring patients do not fall through the cracks of a fragmented system.</w:t>
      </w:r>
    </w:p>
    <w:bookmarkEnd w:id="25"/>
    <w:bookmarkStart w:id="26" w:name="X0f592965d686df8c97011934feedfaa6f9cb936"/>
    <w:p>
      <w:pPr>
        <w:pStyle w:val="Heading2"/>
      </w:pPr>
      <w:r>
        <w:t xml:space="preserve">Slide 5: Public Health and Preventive Medicine</w:t>
      </w:r>
    </w:p>
    <w:p>
      <w:pPr>
        <w:pStyle w:val="FirstParagraph"/>
      </w:pPr>
      <w:r>
        <w:t xml:space="preserve">In DR Congo Kinshasa, prevention is more critical than cure due to the difficulty of accessing advanced tertiary care. The Doctor General Practitioner plays a pivotal role in community health outreach.</w:t>
      </w:r>
    </w:p>
    <w:p>
      <w:pPr>
        <w:numPr>
          <w:ilvl w:val="0"/>
          <w:numId w:val="1003"/>
        </w:numPr>
        <w:pStyle w:val="Compact"/>
      </w:pPr>
      <w:r>
        <w:rPr>
          <w:bCs/>
          <w:b/>
        </w:rPr>
        <w:t xml:space="preserve">Vaccination Campaigns:</w:t>
      </w:r>
      <w:r>
        <w:t xml:space="preserve"> </w:t>
      </w:r>
      <w:r>
        <w:t xml:space="preserve">GPs support national immunization programs (polio, measles, yellow fever) and recently, HPV vaccination drives for cervical cancer prevention.</w:t>
      </w:r>
    </w:p>
    <w:p>
      <w:pPr>
        <w:numPr>
          <w:ilvl w:val="0"/>
          <w:numId w:val="1003"/>
        </w:numPr>
        <w:pStyle w:val="Compact"/>
      </w:pPr>
      <w:r>
        <w:rPr>
          <w:bCs/>
          <w:b/>
        </w:rPr>
        <w:t xml:space="preserve">Sanitation Education:</w:t>
      </w:r>
      <w:r>
        <w:t xml:space="preserve"> </w:t>
      </w:r>
      <w:r>
        <w:t xml:space="preserve">Educating patients on safe water consumption and hygiene is vital to preventing cholera and typhoid outbreaks, which frequently affect Kinshasa during the rainy season.</w:t>
      </w:r>
    </w:p>
    <w:p>
      <w:pPr>
        <w:numPr>
          <w:ilvl w:val="0"/>
          <w:numId w:val="1003"/>
        </w:numPr>
        <w:pStyle w:val="Compact"/>
      </w:pPr>
      <w:r>
        <w:rPr>
          <w:bCs/>
          <w:b/>
        </w:rPr>
        <w:t xml:space="preserve">Nutritional Counseling:</w:t>
      </w:r>
      <w:r>
        <w:t xml:space="preserve"> </w:t>
      </w:r>
      <w:r>
        <w:t xml:space="preserve">Addressing both undernutrition in children and overnutrition (obesity) in adults, a dual challenge facing urban populations.</w:t>
      </w:r>
    </w:p>
    <w:bookmarkEnd w:id="26"/>
    <w:bookmarkStart w:id="28" w:name="Xea18b766cf31956e94d2945a65fa3c12af01840"/>
    <w:p>
      <w:pPr>
        <w:pStyle w:val="Heading2"/>
      </w:pPr>
      <w:r>
        <w:t xml:space="preserve">Slide 6: Communication and Cultural Competence</w:t>
      </w:r>
    </w:p>
    <w:p>
      <w:pPr>
        <w:pStyle w:val="FirstParagraph"/>
      </w:pPr>
      <w:r>
        <w:t xml:space="preserve">Kinshasa is a linguistic hub. The primary language of medical interaction is often Lingala, though French is the official language of instruction and formal documentation. A Doctor General Practitioner must be fluent in these languages to ensure accurate history taking.</w:t>
      </w:r>
    </w:p>
    <w:bookmarkStart w:id="27" w:name="navigating-traditional-beliefs"/>
    <w:p>
      <w:pPr>
        <w:pStyle w:val="Heading3"/>
      </w:pPr>
      <w:r>
        <w:t xml:space="preserve">Navigating Traditional Beliefs</w:t>
      </w:r>
    </w:p>
    <w:p>
      <w:pPr>
        <w:pStyle w:val="FirstParagraph"/>
      </w:pPr>
      <w:r>
        <w:t xml:space="preserve">In Congolese culture, illness may be attributed to spiritual causes or traditional practices alongside biological ones. A skilled GP does not dismiss these beliefs but integrates them into the consultation. They build trust by respecting cultural norms while guiding patients toward evidence-based medical treatments.</w:t>
      </w:r>
    </w:p>
    <w:p>
      <w:pPr>
        <w:pStyle w:val="BodyText"/>
      </w:pPr>
      <w:r>
        <w:t xml:space="preserve">This cultural competence is a defining characteristic of effective medical practice in Kinshasa, distinguishing a good doctor from merely a technically proficient one.</w:t>
      </w:r>
    </w:p>
    <w:bookmarkEnd w:id="27"/>
    <w:bookmarkEnd w:id="28"/>
    <w:bookmarkStart w:id="29" w:name="Xac252ea45afb675c40413fd28f0c07e0963e5ee"/>
    <w:p>
      <w:pPr>
        <w:pStyle w:val="Heading2"/>
      </w:pPr>
      <w:r>
        <w:t xml:space="preserve">Slide 7: Challenges and Ethical Considerations</w:t>
      </w:r>
    </w:p>
    <w:p>
      <w:pPr>
        <w:pStyle w:val="FirstParagraph"/>
      </w:pPr>
      <w:r>
        <w:t xml:space="preserve">The daily reality for a Doctor General Practitioner in DR Congo Kinshasa involves significant systemic challenges that impact ethical practice.</w:t>
      </w:r>
    </w:p>
    <w:p>
      <w:pPr>
        <w:numPr>
          <w:ilvl w:val="0"/>
          <w:numId w:val="1004"/>
        </w:numPr>
        <w:pStyle w:val="Compact"/>
      </w:pPr>
      <w:r>
        <w:rPr>
          <w:bCs/>
          <w:b/>
        </w:rPr>
        <w:t xml:space="preserve">Supply Chain Issues:</w:t>
      </w:r>
      <w:r>
        <w:t xml:space="preserve"> </w:t>
      </w:r>
      <w:r>
        <w:t xml:space="preserve">Frequent stock-outs of essential medications (antibiotics, antimalarials) require the GP to make difficult choices or refer patients to other pharmacies.</w:t>
      </w:r>
    </w:p>
    <w:p>
      <w:pPr>
        <w:numPr>
          <w:ilvl w:val="0"/>
          <w:numId w:val="1004"/>
        </w:numPr>
        <w:pStyle w:val="Compact"/>
      </w:pPr>
      <w:r>
        <w:rPr>
          <w:bCs/>
          <w:b/>
        </w:rPr>
        <w:t xml:space="preserve">Cost Barriers:</w:t>
      </w:r>
      <w:r>
        <w:t xml:space="preserve"> </w:t>
      </w:r>
      <w:r>
        <w:t xml:space="preserve">Most healthcare is paid out-of-pocket. The GP must balance prescribing cost-effective treatments with providing adequate care. There is a risk of over-prescription if economic pressures are high, making ethical integrity paramount.</w:t>
      </w:r>
    </w:p>
    <w:p>
      <w:pPr>
        <w:numPr>
          <w:ilvl w:val="0"/>
          <w:numId w:val="1004"/>
        </w:numPr>
        <w:pStyle w:val="Compact"/>
      </w:pPr>
      <w:r>
        <w:rPr>
          <w:bCs/>
          <w:b/>
        </w:rPr>
        <w:t xml:space="preserve">Safety and Logistics:</w:t>
      </w:r>
      <w:r>
        <w:t xml:space="preserve"> </w:t>
      </w:r>
      <w:r>
        <w:t xml:space="preserve">Traffic congestion in Kinshasa can delay emergency referrals. Power outages can disrupt clinic operations, requiring GPs to be adaptable and prepared for low-resource scenarios.</w:t>
      </w:r>
    </w:p>
    <w:bookmarkEnd w:id="29"/>
    <w:bookmarkStart w:id="30" w:name="X4d0127a6040f3cec0e13f93cbe00fed67378672"/>
    <w:p>
      <w:pPr>
        <w:pStyle w:val="Heading2"/>
      </w:pPr>
      <w:r>
        <w:t xml:space="preserve">Slide 8: Professional Development and Future Outlook</w:t>
      </w:r>
    </w:p>
    <w:p>
      <w:pPr>
        <w:pStyle w:val="FirstParagraph"/>
      </w:pPr>
      <w:r>
        <w:t xml:space="preserve">The role of the Doctor General Practitioner in Kinshasa is evolving. With the support of NGOs, international partners (such as MSF or UNICEF), and local medical associations (like COAMC - Congolese Order of Medical Doctors), there is a push for continuous professional development.</w:t>
      </w:r>
    </w:p>
    <w:p>
      <w:pPr>
        <w:numPr>
          <w:ilvl w:val="0"/>
          <w:numId w:val="1005"/>
        </w:numPr>
        <w:pStyle w:val="Compact"/>
      </w:pPr>
      <w:r>
        <w:rPr>
          <w:bCs/>
          <w:b/>
        </w:rPr>
        <w:t xml:space="preserve">Specialized Training:</w:t>
      </w:r>
      <w:r>
        <w:t xml:space="preserve"> </w:t>
      </w:r>
      <w:r>
        <w:t xml:space="preserve">Short-term workshops on emergency obstetrics, pediatric advanced life support, and NCD management are becoming more common.</w:t>
      </w:r>
    </w:p>
    <w:p>
      <w:pPr>
        <w:numPr>
          <w:ilvl w:val="0"/>
          <w:numId w:val="1005"/>
        </w:numPr>
        <w:pStyle w:val="Compact"/>
      </w:pPr>
      <w:r>
        <w:t xml:space="preserve">Digital Health:</w:t>
      </w:r>
    </w:p>
    <w:p>
      <w:pPr>
        <w:pStyle w:val="FirstParagraph"/>
      </w:pPr>
      <w:r>
        <w:t xml:space="preserve">The future of healthcare in DR Congo relies heavily on strengthening primary care. Empowering General Practitioners with better resources, training, and status is the most viable strategy to improve health outcomes for the population.</w:t>
      </w:r>
    </w:p>
    <w:bookmarkEnd w:id="30"/>
    <w:bookmarkStart w:id="31" w:name="slide-9-conclusion-and-call-to-action"/>
    <w:p>
      <w:pPr>
        <w:pStyle w:val="Heading2"/>
      </w:pPr>
      <w:r>
        <w:t xml:space="preserve">Slide 9: Conclusion and Call to Action</w:t>
      </w:r>
    </w:p>
    <w:p>
      <w:pPr>
        <w:pStyle w:val="FirstParagraph"/>
      </w:pPr>
      <w:r>
        <w:t xml:space="preserve">In conclusion, the Doctor General Practitioner in DR Congo Kinshasa is a multifaceted professional. They are clinicians, educators, advocates, and community leaders. Their work is foundational to the stability of the national health system.</w:t>
      </w:r>
    </w:p>
    <w:p>
      <w:pPr>
        <w:pStyle w:val="BodyText"/>
      </w:pPr>
      <w:r>
        <w:rPr>
          <w:bCs/>
          <w:b/>
        </w:rPr>
        <w:t xml:space="preserve">Key Takeaways:</w:t>
      </w:r>
    </w:p>
    <w:p>
      <w:pPr>
        <w:numPr>
          <w:ilvl w:val="0"/>
          <w:numId w:val="1006"/>
        </w:numPr>
        <w:pStyle w:val="Compact"/>
      </w:pPr>
      <w:r>
        <w:t xml:space="preserve">The role extends far beyond basic medicine; it requires adaptability and cultural intelligence.</w:t>
      </w:r>
    </w:p>
    <w:p>
      <w:pPr>
        <w:numPr>
          <w:ilvl w:val="0"/>
          <w:numId w:val="1006"/>
        </w:numPr>
        <w:pStyle w:val="Compact"/>
      </w:pPr>
      <w:r>
        <w:t xml:space="preserve">The management of both infectious and chronic diseases is a daily reality.</w:t>
      </w:r>
    </w:p>
    <w:p>
      <w:pPr>
        <w:numPr>
          <w:ilvl w:val="0"/>
          <w:numId w:val="1006"/>
        </w:numPr>
        <w:pStyle w:val="Compact"/>
      </w:pPr>
      <w:r>
        <w:t xml:space="preserve">Promoting the status and resources of GPs is a critical step toward universal health coverage in Kinshasa.</w:t>
      </w:r>
    </w:p>
    <w:p>
      <w:pPr>
        <w:pStyle w:val="FirstParagraph"/>
      </w:pPr>
      <w:r>
        <w:t xml:space="preserve">We urge stakeholders—government bodies, private investors, and international NGOs—to support the training and retention of these essential healthcare workers. By investing in the Doctor General Practitioner in Kinshasa, we invest in the future health and prosperity of the entire DR Congo.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DR Congo Kinshasa</dc:title>
  <dc:creator/>
  <dc:language>en</dc:language>
  <cp:keywords/>
  <dcterms:created xsi:type="dcterms:W3CDTF">2026-07-29T09:33:25Z</dcterms:created>
  <dcterms:modified xsi:type="dcterms:W3CDTF">2026-07-29T09:33:25Z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