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Iraq</w:t>
      </w:r>
      <w:r>
        <w:t xml:space="preserve"> </w:t>
      </w:r>
      <w:r>
        <w:t xml:space="preserve">Baghdad</w:t>
      </w:r>
    </w:p>
    <w:bookmarkStart w:id="29" w:name="slide-0"/>
    <w:p>
      <w:pPr>
        <w:pStyle w:val="FirstParagraph"/>
      </w:pPr>
      <w:r>
        <w:t xml:space="preserve">Seminar Presentation Slides: The Vital Role of the General Practitioner in Iraq Baghdad</w:t>
      </w:r>
    </w:p>
    <w:p>
      <w:pPr>
        <w:pStyle w:val="BodyText"/>
      </w:pPr>
      <w:r>
        <w:rPr>
          <w:bCs/>
          <w:b/>
        </w:rPr>
        <w:t xml:space="preserve">Presenter :</w:t>
      </w:r>
      <w:r>
        <w:t xml:space="preserve">Healthcare Systems Specialist</w:t>
      </w:r>
    </w:p>
    <w:p>
      <w:pPr>
        <w:pStyle w:val="BodyText"/>
      </w:pPr>
      <w:r>
        <w:t xml:space="preserve">&lt; p &gt;</w:t>
      </w:r>
      <w:r>
        <w:rPr>
          <w:bCs/>
          <w:b/>
        </w:rPr>
        <w:t xml:space="preserve">Location :</w:t>
      </w:r>
      <w:r>
        <w:t xml:space="preserve">Baghdad , Republic of Iraq</w:t>
      </w:r>
    </w:p>
    <w:p>
      <w:pPr>
        <w:pStyle w:val="BodyText"/>
      </w:pPr>
      <w:r>
        <w:t xml:space="preserve">&lt; p &gt;</w:t>
      </w:r>
      <w:r>
        <w:rPr>
          <w:bCs/>
          <w:b/>
        </w:rPr>
        <w:t xml:space="preserve">Date :October 20, 2023</w:t>
      </w:r>
    </w:p>
    <w:bookmarkStart w:id="28" w:name="slide-1"/>
    <w:p>
      <w:pPr>
        <w:pStyle w:val="BodyText"/>
      </w:pPr>
      <w:r>
        <w:t xml:space="preserve">The Foundation of Primary Care in Iraq Baghdad &lt; h2 &gt;Introduction to the Seminar Presentation Slides</w:t>
      </w:r>
    </w:p>
    <w:p>
      <w:pPr>
        <w:pStyle w:val="BodyText"/>
      </w:pPr>
      <w:r>
        <w:t xml:space="preserve">&lt; p&gt;In this comprehensive seminar presentation slides document , we explore the critical function of the Doctor General Practitioner within the complex healthcare landscape of Iraq Baghdad . As we navigate post-conflict reconstruction and modernization efforts , understanding the foundational role of primary care is essential for any health policy discussion in Iraq Baghdad . The Doctor General Practitioner serves as the first point of contact for millions of citizens , acting as both a clinical provider and a community health advocate. This presentation aims to outline their responsibilities, challenges, and future potential in ensuring sustainable healthcare delivery across the capital city.</w:t>
      </w:r>
    </w:p>
    <w:bookmarkStart w:id="27" w:name="slide-2"/>
    <w:p>
      <w:pPr>
        <w:pStyle w:val="BodyText"/>
      </w:pPr>
      <w:r>
        <w:t xml:space="preserve">Who is the Doctor General Practitioner? &lt; h2 &gt;Defining the Role in Iraq Baghdad</w:t>
      </w:r>
    </w:p>
    <w:p>
      <w:pPr>
        <w:pStyle w:val="BodyText"/>
      </w:pPr>
      <w:r>
        <w:t xml:space="preserve">&lt; p&gt;A Doctor General Practitioner (GP) is a medical professional who provides comprehensive primary healthcare to patients of all ages. In the context of Iraq Baghdad , this role extends beyond simple diagnosis and treatment. The Doctor General Practitioner acts as a gatekeeper to the specialized healthcare system, managing chronic diseases such as diabetes and hypertension, which are increasingly prevalent in urban centers like Iraq Baghdad . They are trained in general medicine, pediatrics, geriatrics, and basic mental health support. Their holistic approach is crucial in a region where access to tertiary care can be limited or expensive for many families.</w:t>
      </w:r>
    </w:p>
    <w:bookmarkStart w:id="26" w:name="slide-3"/>
    <w:p>
      <w:pPr>
        <w:pStyle w:val="BodyText"/>
      </w:pPr>
      <w:r>
        <w:t xml:space="preserve">The Healthcare Context of Iraq Baghdad &lt; h2 &gt;Challenges and Opportunities &lt; ul&gt;</w:t>
      </w:r>
    </w:p>
    <w:p>
      <w:pPr>
        <w:pStyle w:val="BodyText"/>
      </w:pPr>
      <w:r>
        <w:rPr>
          <w:bCs/>
          <w:b/>
        </w:rPr>
        <w:t xml:space="preserve">Infrastructure Recovery:</w:t>
      </w:r>
      <w:r>
        <w:t xml:space="preserve"> </w:t>
      </w:r>
      <w:r>
        <w:t xml:space="preserve">After years of instability, the healthcare infrastructure in Iraq Baghdad is undergoing significant rehabilitation. Modern clinics are being established, yet resource allocation remains a challenge.</w:t>
      </w:r>
    </w:p>
    <w:p>
      <w:pPr>
        <w:pStyle w:val="BodyText"/>
      </w:pPr>
      <w:r>
        <w:t xml:space="preserve">Disease Burden:The epidemiological profile in Iraq Baghdad has shifted from infectious diseases to non-communicable diseases (NCDs). The Doctor General Practitioner is on the front lines of managing this transition.</w:t>
      </w:r>
    </w:p>
    <w:p>
      <w:pPr>
        <w:pStyle w:val="BodyText"/>
      </w:pPr>
      <w:r>
        <w:t xml:space="preserve">&lt; li &gt;&lt; strong &gt;Access Disparities :In some districts of Iraq Baghdad , access to consistent medical care varies. GPs often bridge this gap by providing continuous care in local health centers.</w:t>
      </w:r>
    </w:p>
    <w:p>
      <w:pPr>
        <w:pStyle w:val="BodyText"/>
      </w:pPr>
      <w:r>
        <w:t xml:space="preserve">&lt; li &gt;&lt; strong &gt;Cultural Competence :GPs in Iraq Baghdad are deeply embedded in the local culture, allowing for better patient trust and adherence to treatment plans compared to outside specialists.</w:t>
      </w:r>
    </w:p>
    <w:bookmarkStart w:id="25" w:name="slide-4"/>
    <w:p>
      <w:pPr>
        <w:pStyle w:val="BodyText"/>
      </w:pPr>
      <w:r>
        <w:t xml:space="preserve">Core Responsibilities of the Doctor General Practitioner &lt; h2 &gt;Comprehensive Patient Management in Iraq Baghdad</w:t>
      </w:r>
    </w:p>
    <w:p>
      <w:pPr>
        <w:pStyle w:val="BodyText"/>
      </w:pPr>
      <w:r>
        <w:t xml:space="preserve">&lt; p&gt;The duties of a Doctor General Practitioner in Iraq Baghdad are multifaceted. Firstly, they conduct initial assessments for acute illnesses, ranging from respiratory infections to gastrointestinal issues. Secondly, they manage long-term chronic conditions. Given the rising rates of diabetes and cardiovascular disease in urban Iraq , regular monitoring by a GP is vital to prevent complications such as kidney failure or stroke.</w:t>
      </w:r>
    </w:p>
    <w:p>
      <w:pPr>
        <w:pStyle w:val="BodyText"/>
      </w:pPr>
      <w:r>
        <w:t xml:space="preserve">&lt; p&gt;Additionally, preventive care is a major pillar of their work. Vaccination campaigns, health education regarding nutrition and hygiene, and maternal health checks are routinely performed by GPs. In the bustling environment of Iraq Baghdad , these preventive measures are key to reducing the load on emergency rooms and specialized hospitals.</w:t>
      </w:r>
    </w:p>
    <w:bookmarkStart w:id="24" w:name="slide-5"/>
    <w:p>
      <w:pPr>
        <w:pStyle w:val="BodyText"/>
      </w:pPr>
      <w:r>
        <w:t xml:space="preserve">Integrating Mental Health Care &lt; h2 &gt;A Holistic Approach in Post-Conflict Settings</w:t>
      </w:r>
    </w:p>
    <w:p>
      <w:pPr>
        <w:pStyle w:val="BodyText"/>
      </w:pPr>
      <w:r>
        <w:t xml:space="preserve">&lt; p&gt;In Iraq Baghdad , the psychological impact of past conflicts remains a significant public health issue. The Doctor General Practitioner plays an increasingly important role in identifying and managing mental health disorders such as anxiety, depression, and PTSD. While specialized psychiatrists are available in major hospitals like Al-Yarmouk Teaching Hospital or Ibn Sina Hospital, they are often inaccessible to the average citizen due to cost or distance.</w:t>
      </w:r>
    </w:p>
    <w:p>
      <w:pPr>
        <w:pStyle w:val="BodyText"/>
      </w:pPr>
      <w:r>
        <w:t xml:space="preserve">&lt; p&gt;Therefore, GPs serve as the primary providers for mental health screening and basic counseling. They act as a bridge, referring severe cases to specialists while managing milder conditions through medication and follow-up visits. This integrated approach ensures that mental well-being is treated with the same importance as physical health in the community.</w:t>
      </w:r>
    </w:p>
    <w:bookmarkStart w:id="23" w:name="slide-6"/>
    <w:p>
      <w:pPr>
        <w:pStyle w:val="BodyText"/>
      </w:pPr>
      <w:r>
        <w:t xml:space="preserve">Challenges Facing GPs in Iraq Baghdad &lt; h2 &gt;Resource Limitations and Workload</w:t>
      </w:r>
    </w:p>
    <w:p>
      <w:pPr>
        <w:pStyle w:val="BodyText"/>
      </w:pPr>
      <w:r>
        <w:t xml:space="preserve">&lt; p&gt;Despite their critical role, Doctors General Practitioners in Iraq Baghdad face substantial challenges. Overcrowding is a common issue in public health centers, where GPs may see dozens of patients per day with limited consultation time. This high patient volume can lead to burnout and reduced quality of care if not managed properly.</w:t>
      </w:r>
    </w:p>
    <w:p>
      <w:pPr>
        <w:pStyle w:val="BodyText"/>
      </w:pPr>
      <w:r>
        <w:t xml:space="preserve">&lt; p&gt;Furthermore, supply chain issues for essential medicines and diagnostic tools can hinder effective treatment. While the government is working to stabilize these supplies, interruptions do occur. GPs must often rely on their clinical judgment rather than advanced diagnostics, requiring a high level of expertise and adaptability. Continuous professional development is also vital but sometimes difficult to access due to logistical constraints.</w:t>
      </w:r>
    </w:p>
    <w:bookmarkStart w:id="22" w:name="slide-7"/>
    <w:p>
      <w:pPr>
        <w:pStyle w:val="BodyText"/>
      </w:pPr>
      <w:r>
        <w:t xml:space="preserve">Future Directions and Recommendations &lt; h2 &gt;Strengthening Primary Care in Iraq Baghdad</w:t>
      </w:r>
    </w:p>
    <w:p>
      <w:pPr>
        <w:pStyle w:val="BodyText"/>
      </w:pPr>
      <w:r>
        <w:t xml:space="preserve">&lt; p&gt;To enhance the effectiveness of the Doctor General Practitioner system in Iraq Baghdad , several strategic steps are recommended. First, investment in digital health records is crucial. A unified electronic health record (EHR) system would allow GPs to track patient history efficiently, reducing redundant tests and improving continuity of care.</w:t>
      </w:r>
    </w:p>
    <w:p>
      <w:pPr>
        <w:pStyle w:val="BodyText"/>
      </w:pPr>
      <w:r>
        <w:t xml:space="preserve">&lt; p&gt;Secondly, targeted training programs should be implemented to upskill GPs in managing NCDs and basic mental health interventions. Collaboration with international organizations can facilitate this knowledge transfer. Finally, improving the remuneration and working conditions for GPs in public sectors will help retain talent within Iraq Baghdad , ensuring that skilled doctors remain committed to serving their local communities rather than seeking opportunities abroad.</w:t>
      </w:r>
    </w:p>
    <w:bookmarkStart w:id="21" w:name="slide-8"/>
    <w:p>
      <w:pPr>
        <w:pStyle w:val="BodyText"/>
      </w:pPr>
      <w:r>
        <w:t xml:space="preserve">Conclusion &lt; h2 &gt;Empowering the Doctor General Practitioner</w:t>
      </w:r>
    </w:p>
    <w:p>
      <w:pPr>
        <w:pStyle w:val="BodyText"/>
      </w:pPr>
      <w:r>
        <w:t xml:space="preserve">&lt; p&gt;In conclusion, the Doctor General Practitioner is the backbone of the healthcare system in Iraq Baghdad . They provide accessible, affordable, and culturally competent care to a diverse population. By addressing both physical and mental health needs, they contribute significantly to social stability and public well-being.</w:t>
      </w:r>
    </w:p>
    <w:p>
      <w:pPr>
        <w:pStyle w:val="BodyText"/>
      </w:pPr>
      <w:r>
        <w:t xml:space="preserve">&lt; p&gt;The seminar presentation slides have highlighted that strengthening primary care through better resources, training, and technology will yield substantial benefits for Iraq Baghdad . As the city continues its journey toward recovery and development, empowering the General Practitioner is not just a medical imperative but a social necessity. Thank you for your attention to this critical topic regarding healthcare in Iraq Baghdad.</w:t>
      </w:r>
    </w:p>
    <w:bookmarkStart w:id="20" w:name="slide-9"/>
    <w:p>
      <w:pPr>
        <w:pStyle w:val="BodyText"/>
      </w:pPr>
      <w:r>
        <w:t xml:space="preserve">Q&amp;A Session &lt; h2 &gt;Discussion Points</w:t>
      </w:r>
    </w:p>
    <w:p>
      <w:pPr>
        <w:pStyle w:val="BodyText"/>
      </w:pPr>
      <w:r>
        <w:t xml:space="preserve">&lt; ul&gt;</w:t>
      </w:r>
    </w:p>
    <w:p>
      <w:pPr>
        <w:pStyle w:val="BodyText"/>
      </w:pPr>
      <w:r>
        <w:t xml:space="preserve">How can we better integrate community health workers with GPs?</w:t>
      </w:r>
    </w:p>
    <w:p>
      <w:pPr>
        <w:pStyle w:val="BodyText"/>
      </w:pPr>
      <w:r>
        <w:t xml:space="preserve">&lt; li &gt;&lt; strong &gt;What are the most pressing infrastructure needs for Baghdad clinics ?&lt; li &gt;&lt; strong &gt;How can public-private partnerships improve GP access in Iraq Baghdad ?</w:t>
      </w:r>
    </w:p>
    <w:p>
      <w:pPr>
        <w:pStyle w:val="BodyText"/>
      </w:pPr>
      <w:r>
        <w:rPr>
          <w:iCs/>
          <w:i/>
        </w:rPr>
        <w:t xml:space="preserve">We invite questions and discussion from the audience.</w:t>
      </w:r>
    </w:p>
    <w:bookmarkEnd w:id="20"/>
    <w:p>
      <w:pPr>
        <w:pStyle w:val="BodyText"/>
      </w:pPr>
      <w:r>
        <w:t xml:space="preserve">```</w:t>
      </w:r>
    </w:p>
    <w:bookmarkEnd w:id="21"/>
    <w:bookmarkEnd w:id="22"/>
    <w:bookmarkEnd w:id="23"/>
    <w:bookmarkEnd w:id="24"/>
    <w:bookmarkEnd w:id="25"/>
    <w:bookmarkEnd w:id="26"/>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Vital Role of the General Practitioner in Iraq Baghdad</dc:title>
  <dc:creator/>
  <dc:language>en</dc:language>
  <cp:keywords/>
  <dcterms:created xsi:type="dcterms:W3CDTF">2026-07-29T05:56:26Z</dcterms:created>
  <dcterms:modified xsi:type="dcterms:W3CDTF">2026-07-29T05:56:26Z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