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Israel</w:t>
      </w:r>
      <w:r>
        <w:t xml:space="preserve"> </w:t>
      </w:r>
      <w:r>
        <w:t xml:space="preserve">Tel</w:t>
      </w:r>
      <w:r>
        <w:t xml:space="preserve"> </w:t>
      </w:r>
      <w:r>
        <w:t xml:space="preserve">Aviv</w:t>
      </w:r>
    </w:p>
    <w:bookmarkStart w:id="28" w:name="X2cdc7cb268c93b0c838c8f4d841494023410903"/>
    <w:p>
      <w:pPr>
        <w:pStyle w:val="Heading1"/>
      </w:pPr>
      <w:r>
        <w:t xml:space="preserve">Seminar Presentation Slides: The Role and Evolution of the Doctor General Practitioner in Israel Tel Aviv</w:t>
      </w:r>
    </w:p>
    <w:bookmarkStart w:id="20" w:name="slide-1-introduction-and-context"/>
    <w:p>
      <w:pPr>
        <w:pStyle w:val="Heading2"/>
      </w:pPr>
      <w:r>
        <w:t xml:space="preserve">Slide 1: Introduction and Context</w:t>
      </w:r>
    </w:p>
    <w:p>
      <w:pPr>
        <w:pStyle w:val="FirstParagraph"/>
      </w:pPr>
      <w:r>
        <w:t xml:space="preserve">Welcome to this comprehensive seminar presentation regarding the vital role of the Doctor General Practitioner within the unique healthcare landscape of Israel, specifically focusing on Tel Aviv. As a bustling metropolis known for its high population density, diverse demographics, and rapid pace of life, Tel Aviv presents distinct challenges and opportunities for primary care providers. This document serves as an academic and professional overview designed to inform medical students, public health officials, and interested stakeholders about the nuances of general practice in this dynamic region. Understanding the Doctor General Practitioner is not merely about understanding a job title; it is about comprehending the backbone of preventive medicine, chronic disease management, and community health stability in one of the Middle East's most complex urban environments.</w:t>
      </w:r>
    </w:p>
    <w:bookmarkEnd w:id="20"/>
    <w:bookmarkStart w:id="21" w:name="X91956c925f6d9c2e3975a948e86d207c89e4b02"/>
    <w:p>
      <w:pPr>
        <w:pStyle w:val="Heading2"/>
      </w:pPr>
      <w:r>
        <w:t xml:space="preserve">Slide 2: The Healthcare Framework in Israel</w:t>
      </w:r>
    </w:p>
    <w:p>
      <w:pPr>
        <w:pStyle w:val="FirstParagraph"/>
      </w:pPr>
      <w:r>
        <w:t xml:space="preserve">To understand the Doctor General Practitioner, one must first understand the systemic framework. Israel operates a universal health care system mandated by law, where every citizen is enrolled in one of five Kupat Holim (health funds). In Tel Aviv, this system is particularly dense and competitive. The role of the GP has evolved from a simple gatekeeper to a central coordinator of patient care. Unlike systems that rely heavily on hospital-centric models, Israel’s emphasis on primary care means that the Doctor General Practitioner acts as the first point of contact for over 80% of healthcare needs. This seminar highlights how this structural setup in Tel Aviv influences patient flow, resource allocation, and the overall quality of life for residents who depend on these primary care services daily.</w:t>
      </w:r>
    </w:p>
    <w:bookmarkEnd w:id="21"/>
    <w:bookmarkStart w:id="22" w:name="slide-3-unique-demographics-of-tel-aviv"/>
    <w:p>
      <w:pPr>
        <w:pStyle w:val="Heading2"/>
      </w:pPr>
      <w:r>
        <w:t xml:space="preserve">Slide 3: Unique Demographics of Tel Aviv</w:t>
      </w:r>
    </w:p>
    <w:p>
      <w:pPr>
        <w:pStyle w:val="FirstParagraph"/>
      </w:pPr>
      <w:r>
        <w:t xml:space="preserve">Tel Aviv is often described as a city without suburbs, characterized by extreme diversity. The population includes long-term Israeli residents, a massive influx of new immigrants (Olim), expatriates from various continents including the West and East, and a significant tourist presence. For the Doctor General Practitioner in Tel Aviv, this diversity translates into linguistic variety and varying cultural health beliefs. A GP must be adept at cross-cultural communication. Furthermore, Tel Aviv has a high proportion of elderly residents living alone or with limited support systems, alongside a young workforce that often prioritizes career over preventive care. The Doctor General Practitioner must therefore adapt their approach to be both medically rigorous and culturally sensitive, bridging the gap between traditional medical advice and the varied lifestyles of Tel Aviv’s inhabitants.</w:t>
      </w:r>
    </w:p>
    <w:bookmarkEnd w:id="22"/>
    <w:bookmarkStart w:id="23" w:name="slide-4-chronic-disease-management"/>
    <w:p>
      <w:pPr>
        <w:pStyle w:val="Heading2"/>
      </w:pPr>
      <w:r>
        <w:t xml:space="preserve">Slide 4: Chronic Disease Management</w:t>
      </w:r>
    </w:p>
    <w:p>
      <w:pPr>
        <w:pStyle w:val="FirstParagraph"/>
      </w:pPr>
      <w:r>
        <w:t xml:space="preserve">A significant portion of a Doctor General Practitioner's workload in Tel Aviv involves the management of chronic diseases. Diabetes, hypertension, and cardiovascular diseases are prevalent due to lifestyle factors inherent to urban living. Israel has some of the highest rates of obesity and diabetes in the developed world. The seminar presentation emphasizes that GPs in Tel Aviv are on the front lines of this epidemic. They utilize national registries and digital health platforms provided by Kupat Holim to monitor patient vitals remotely when necessary. The GP does not just prescribe medication; they engage in long-term counseling, dietary planning, and psychological support, recognizing that urban stress significantly exacerbates chronic conditions.</w:t>
      </w:r>
    </w:p>
    <w:bookmarkEnd w:id="23"/>
    <w:bookmarkStart w:id="24" w:name="X977f4a6c02aab801cb2a05094a4678e0d293038"/>
    <w:p>
      <w:pPr>
        <w:pStyle w:val="Heading2"/>
      </w:pPr>
      <w:r>
        <w:t xml:space="preserve">Slide 5: Preventive Medicine and Public Health</w:t>
      </w:r>
    </w:p>
    <w:p>
      <w:pPr>
        <w:pStyle w:val="FirstParagraph"/>
      </w:pPr>
      <w:r>
        <w:t xml:space="preserve">Innovation is a cornerstone of the Tel Aviv identity, and this extends to healthcare. The Doctor General Practitioner here is increasingly tasked with preventive medicine initiatives that align with broader public health goals. Screening programs for cancer, vaccinations, and early intervention strategies for mental health are prioritized by health funds to reduce the burden on secondary care hospitals. In a city like Tel Aviv, where time is scarce and economic activity is high, the efficiency of these preventive measures is crucial. GPs act as educators, empowering patients to take ownership of their health before acute episodes occur. This shift towards proactive care rather than reactive treatment defines the modern Doctor General Practitioner in this region.</w:t>
      </w:r>
    </w:p>
    <w:bookmarkEnd w:id="24"/>
    <w:bookmarkStart w:id="25" w:name="X8d0b86b44f718cedf377d77d2dca228767b4682"/>
    <w:p>
      <w:pPr>
        <w:pStyle w:val="Heading2"/>
      </w:pPr>
      <w:r>
        <w:t xml:space="preserve">Slide 6: The Impact of Technology and Digital Health</w:t>
      </w:r>
    </w:p>
    <w:p>
      <w:pPr>
        <w:pStyle w:val="FirstParagraph"/>
      </w:pPr>
      <w:r>
        <w:t xml:space="preserve">Tel Aviv is recognized globally as a "Startup Nation," and its healthcare sector has embraced this technological ethos. The seminar highlights the integration of telemedicine, electronic health records (EHR), and AI-driven diagnostic tools available to GPs. In Tel Aviv, patients frequently use apps to schedule appointments with their chosen GP or to access their medical history instantly. For the Doctor General Practitioner, this means that administrative burdens are reduced through automation, allowing more face-to-face (or screen-to-screen) time with patients. However, this technological integration also requires GPs to maintain digital literacy and ensure patient data privacy in an increasingly connected world.</w:t>
      </w:r>
    </w:p>
    <w:bookmarkEnd w:id="25"/>
    <w:bookmarkStart w:id="26" w:name="Xde831e1e53cbf83f0966ffdb66caacaddc00753"/>
    <w:p>
      <w:pPr>
        <w:pStyle w:val="Heading2"/>
      </w:pPr>
      <w:r>
        <w:t xml:space="preserve">Slide 7: Challenges and Systemic Pressures</w:t>
      </w:r>
    </w:p>
    <w:p>
      <w:pPr>
        <w:pStyle w:val="FirstParagraph"/>
      </w:pPr>
      <w:r>
        <w:t xml:space="preserve">No discussion is complete without addressing the challenges. The Doctor General Practitioner in Tel Aviv faces significant systemic pressures, including high patient volumes, burnout risks, and resource constraints. Despite the universal coverage system, funding gaps often exist between different health funds regarding specialist referral wait times or access to certain medications. GPs frequently find themselves navigating bureaucratic hurdles on behalf of their patients. Additionally, the geopolitical situation in Israel occasionally impacts healthcare operations through emergency protocols or staff shortages during crises. The resilience and adaptability required of a GP in Tel Aviv are therefore exceptional, requiring not only medical expertise but also strong administrative and emotional intelligence.</w:t>
      </w:r>
    </w:p>
    <w:bookmarkEnd w:id="26"/>
    <w:bookmarkStart w:id="27" w:name="slide-8-future-outlook-and-conclusion"/>
    <w:p>
      <w:pPr>
        <w:pStyle w:val="Heading2"/>
      </w:pPr>
      <w:r>
        <w:t xml:space="preserve">Slide 8: Future Outlook and Conclusion</w:t>
      </w:r>
    </w:p>
    <w:p>
      <w:pPr>
        <w:pStyle w:val="FirstParagraph"/>
      </w:pPr>
      <w:r>
        <w:t xml:space="preserve">In conclusion, the Doctor General Practitioner in Israel Tel Aviv plays a pivotal role that is both complex and indispensable. As we look to the future, the integration of precision medicine, further digitization, and enhanced community-focused care models will continue to shape this profession. The seminar underscores that supporting these professionals through better working conditions, continuous education, and systemic investment is essential for maintaining public health in Tel Aviv. By understanding the specific context of Israel's healthcare system and the unique demands of its largest economic hub, we can appreciate how the General Practitioner serves as a guardian of community well-being. Thank you for your attention to this critical topic regarding healthcare delivery in one of Israel's most vital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Israel Tel Aviv</dc:title>
  <dc:creator/>
  <dc:language>en</dc:language>
  <cp:keywords/>
  <dcterms:created xsi:type="dcterms:W3CDTF">2026-07-29T16:59:54Z</dcterms:created>
  <dcterms:modified xsi:type="dcterms:W3CDTF">2026-07-29T16:59:54Z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