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5" w:name="seminar-presentation-slides"/>
    <w:p>
      <w:pPr>
        <w:pStyle w:val="Heading1"/>
      </w:pPr>
      <w:r>
        <w:t xml:space="preserve">Seminar Presentation Slides</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bookmarkStart w:id="24" w:name="Xf4ecbcc6d9343d0287bd0c31e3f1176022ffe2f"/>
    <w:p>
      <w:pPr>
        <w:pStyle w:val="Heading2"/>
      </w:pPr>
      <w:r>
        <w:t xml:space="preserve">The Role and Evolution of the Doctor General Practitioner in Turkey Istanbul</w:t>
      </w:r>
    </w:p>
    <w:bookmarkStart w:id="20" w:name="introduction-to-primary-care-context"/>
    <w:p>
      <w:pPr>
        <w:pStyle w:val="Heading3"/>
      </w:pPr>
      <w:r>
        <w:t xml:space="preserve">Introduction to Primary Care Context</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Welcome to this comprehensive seminar presentation dedicated to understanding the critical role of the Doctor General Practitioner within the unique healthcare landscape of Turkey Istanbul. As we delve into this topic, it is essential to recognize that a Doctor General Practitioner serves as the cornerstone of any efficient healthcare system. In Turkey Istanbul, a metropolis that stands as one of Europe’s largest cities and a pivotal hub for both history and modernity, the demand for accessible primary care has never been higher.</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This presentation aims to explore how the Doctor General Practitioner functions as the first point of contact for patients, managing a wide array of health issues before they require specialist intervention. We will examine the specific challenges and opportunities that define this profession in Turkey Istanbul, considering factors such as urban density, diverse patient demographics, and the integration of modern medical technology.</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0"/>
    <w:bookmarkStart w:id="21" w:name="Xcd8f61296828de60ff71d37205e4782ac8a8f4f"/>
    <w:p>
      <w:pPr>
        <w:pStyle w:val="Heading3"/>
      </w:pPr>
      <w:r>
        <w:t xml:space="preserve">The Strategic Importance of General Practice</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In the context of Turkey Istanbul, the strategic importance of the Doctor General Practitioner cannot be overstated. These medical professionals act as gatekeepers to specialized healthcare services, ensuring that resources are allocated efficiently and effectively. By managing common illnesses such as respiratory infections, diabetes, hypertension, and minor injuries on an outpatient basis, a Doctor General Practitioner significantly reduces the burden on hospitals and emergency departments.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Added highlight box for key insight */</w:t>
      </w:r>
      <w:r>
        <w:t xml:space="preserve"> </w:t>
      </w:r>
      <w:r>
        <w:t xml:space="preserve">/* Note on code correction in thought process only, not affecting final output structure significantly but ensuring clean HTML */</w:t>
      </w:r>
      <w:r>
        <w:t xml:space="preserve"> </w:t>
      </w:r>
      <w:r>
        <w:rPr>
          <w:bCs/>
          <w:b/>
        </w:rPr>
        <w:t xml:space="preserve">Key Insight:</w:t>
      </w:r>
      <w:r>
        <w:t xml:space="preserve"> </w:t>
      </w:r>
      <w:r>
        <w:t xml:space="preserve">A proficient Doctor General Practitioner in Turkey Istanbul plays a pivotal role in health promotion and disease prevention. Through routine check-ups and lifestyle counseling, they contribute to the long-term well-being of the population, which is crucial for a city with over fifteen million residents. /*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Furthermore, the continuity of care provided by a Doctor General Practitioner fosters strong patient-doctor relationships. This trust is vital in Turkey Istanbul’s multicultural environment, where patients may come from various socio-economic backgrounds and cultural traditions. The ability to communicate effectively and provide culturally sensitive care is a hallmark of successful general practice in this region.</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1"/>
    <w:bookmarkStart w:id="22" w:name="X577264b81c587118584f02fd95e39985cffe0ba"/>
    <w:p>
      <w:pPr>
        <w:pStyle w:val="Heading3"/>
      </w:pPr>
      <w:r>
        <w:t xml:space="preserve">Challenges and Opportunities in Turkey Istanbul</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The healthcare landscape in Turkey Istanbul presents both significant challenges and promising opportunities for the Doctor General Practitioner. One of the primary challenges is managing high patient volumes. Given the dense urban population, general practitioners often face time constraints that can impact the depth of consultation available to each patient.</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Urban Density:</w:t>
      </w:r>
      <w:r>
        <w:t xml:space="preserve"> </w:t>
      </w:r>
      <w:r>
        <w:t xml:space="preserve">The sheer number of patients requires efficient workflow management and triage skills. /*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Diverse Needs:</w:t>
      </w:r>
      <w:r>
        <w:t xml:space="preserve"> </w:t>
      </w:r>
      <w:r>
        <w:t xml:space="preserve">Practitioners must be adept at handling cases ranging from chronic disease management in aging populations to acute care for younger demographics. /*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Regulatory Environment:</w:t>
      </w:r>
      <w:r>
        <w:t xml:space="preserve"> </w:t>
      </w:r>
      <w:r>
        <w:t xml:space="preserve">Navigating the health regulations of Turkey Istanbul requires continuous education and adaptation to new guidelines. /* Removed redundant code block here for cleanliness */</w:t>
      </w:r>
      <w:r>
        <w:t xml:space="preserve"> </w:t>
      </w:r>
      <w:r>
        <w:t xml:space="preserve">/* Note on code correction in thought process only, not affecting final output structure significantly but ensuring clean HTML */</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However, these challenges are matched by numerous opportunities. The rise of digital health solutions offers the Doctor General Practitioner new tools to enhance patient engagement and streamline administrative tasks. Telemedicine platforms are increasingly being integrated into primary care practices in Turkey Istanbul, allowing for remote consultations that improve access to care for those who may have difficulty traveling.</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2"/>
    <w:bookmarkStart w:id="23" w:name="the-future-of-primary-care"/>
    <w:p>
      <w:pPr>
        <w:pStyle w:val="Heading3"/>
      </w:pPr>
      <w:r>
        <w:t xml:space="preserve">The Future of Primary Care</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Looking ahead, the role of the Doctor General Practitioner is evolving to meet the changing health needs of society. In Turkey Istanbul, there is a growing emphasis on preventive care and holistic health management. This shift requires practitioners to adopt a more patient-centered approach, focusing not just on treating symptoms but on addressing underlying lifestyle factors.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Collaboration with other healthcare professionals is also becoming increasingly important. The Doctor General Practitioner often works as part of a multidisciplinary team, coordinating care with specialists, nurses, and community health workers to ensure comprehensive patient support.</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Added highlight box for future outlook */</w:t>
      </w:r>
      <w:r>
        <w:t xml:space="preserve"> </w:t>
      </w:r>
      <w:r>
        <w:t xml:space="preserve">/* Note on code correction in thought process only, not affecting final output structure significantly but ensuring clean HTML */</w:t>
      </w:r>
      <w:r>
        <w:t xml:space="preserve"> </w:t>
      </w:r>
      <w:r>
        <w:rPr>
          <w:bCs/>
          <w:b/>
        </w:rPr>
        <w:t xml:space="preserve">Future Outlook:</w:t>
      </w:r>
      <w:r>
        <w:t xml:space="preserve"> </w:t>
      </w:r>
      <w:r>
        <w:t xml:space="preserve">As Turkey Istanbul continues to develop its healthcare infrastructure, the Doctor General Practitioner will remain an indispensable asset. Investing in training and supporting general practitioners is key to building a resilient and responsive health system that can meet the needs of its diverse population. /*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In conclusion, the Doctor General Practitioner is far more than just a generalist physician. In Turkey Istanbul, this professional plays a vital role in maintaining public health, providing accessible care, and adapting to the dynamic needs of a modern metropolis. By understanding and supporting this role, we can contribute to a healthier future for all residents of Turkey Istanbul.</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3"/>
    <w:p>
      <w:pPr>
        <w:pStyle w:val="BodyText"/>
      </w:pPr>
      <w:r>
        <w:t xml:space="preserve">/* Added footer note for context */</w:t>
      </w:r>
      <w:r>
        <w:t xml:space="preserve"> </w:t>
      </w:r>
      <w:r>
        <w:t xml:space="preserve">/* Note on code correction in thought process only, not affecting final output structure significantly but ensuring clean HTML */</w:t>
      </w:r>
    </w:p>
    <w:p>
      <w:pPr>
        <w:pStyle w:val="BodyText"/>
      </w:pPr>
      <w:r>
        <w:t xml:space="preserve">End of Seminar Presentation Slides. For further inquiries regarding healthcare policy in Turkey Istanbul, please consult local health authorities.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Turkey Istanbul</dc:title>
  <dc:creator/>
  <dc:language>en</dc:language>
  <cp:keywords/>
  <dcterms:created xsi:type="dcterms:W3CDTF">2026-09-27T00:46:21Z</dcterms:created>
  <dcterms:modified xsi:type="dcterms:W3CDTF">2026-09-27T00:46:21Z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