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Egypt</w:t>
      </w:r>
      <w:r>
        <w:t xml:space="preserve"> </w:t>
      </w:r>
      <w:r>
        <w:t xml:space="preserve">Alexandria</w:t>
      </w:r>
    </w:p>
    <w:bookmarkStart w:id="38" w:name="slide-1-title"/>
    <w:p>
      <w:pPr>
        <w:pStyle w:val="Heading1"/>
      </w:pPr>
      <w:r>
        <w:t xml:space="preserve">Slide 1: Title and Introduction</w:t>
      </w:r>
    </w:p>
    <w:bookmarkStart w:id="21" w:name="slide-2-content"/>
    <w:bookmarkStart w:id="20" w:name="the-economist-in-egypt-alexandria"/>
    <w:p>
      <w:pPr>
        <w:pStyle w:val="Heading2"/>
      </w:pPr>
      <w:r>
        <w:t xml:space="preserve">The Economist in Egypt Alexandria</w:t>
      </w:r>
    </w:p>
    <w:p>
      <w:pPr>
        <w:pStyle w:val="FirstParagraph"/>
      </w:pPr>
      <w:r>
        <w:t xml:space="preserve">Navigating the Intersection of Global Economic Theory and Local Realities in a Historic Port City.</w:t>
      </w:r>
    </w:p>
    <w:bookmarkEnd w:id="20"/>
    <w:bookmarkEnd w:id="21"/>
    <w:bookmarkStart w:id="23" w:name="slide-3-intro"/>
    <w:bookmarkStart w:id="22" w:name="welcome-to-alexandria"/>
    <w:p>
      <w:pPr>
        <w:pStyle w:val="Heading2"/>
      </w:pPr>
      <w:r>
        <w:t xml:space="preserve">Welcome to Alexandria</w:t>
      </w:r>
    </w:p>
    <w:p>
      <w:pPr>
        <w:pStyle w:val="FirstParagraph"/>
      </w:pPr>
      <w:r>
        <w:t xml:space="preserve">Alexandria, Egypt's second-largest city and its primary port, serves as a critical node in the Mediterranean economy. As we delve into this Seminar Presentation Slides document focused on The Economist in Egypt Alexandria, it is imperative to understand that the application of macroeconomic principles here cannot be divorced from local cultural dynamics and historical context.</w:t>
      </w:r>
    </w:p>
    <w:p>
      <w:pPr>
        <w:pStyle w:val="BodyText"/>
      </w:pPr>
      <w:r>
        <w:t xml:space="preserve">This presentation will explore how global economic insights provided by The Economist can be tailored to address the unique challenges and opportunities facing Alexandria. We aim to bridge the gap between abstract economic models and tangible urban development strategies.</w:t>
      </w:r>
    </w:p>
    <w:bookmarkEnd w:id="22"/>
    <w:bookmarkEnd w:id="23"/>
    <w:bookmarkStart w:id="25" w:name="slide-4-context"/>
    <w:bookmarkStart w:id="24" w:name="the-unique-economic-fabric-of-alexandria"/>
    <w:p>
      <w:pPr>
        <w:pStyle w:val="Heading2"/>
      </w:pPr>
      <w:r>
        <w:t xml:space="preserve">The Unique Economic Fabric of Alexandria</w:t>
      </w:r>
    </w:p>
    <w:p>
      <w:pPr>
        <w:pStyle w:val="FirstParagraph"/>
      </w:pPr>
      <w:r>
        <w:t xml:space="preserve">Alexandria is not merely a city; it is an economic engine. Its status as the gateway to Egypt’s Mediterranean trade routes means that fluctuations in global commodity prices, shipping logistics, and international trade policies have immediate local impacts. When analyzing The Economist in Egypt Alexandria, one must consider the port's capacity constraints, industrial zones such as Dekheila and Sidi Kerir, and the burgeoning service sector.</w:t>
      </w:r>
    </w:p>
    <w:p>
      <w:pPr>
        <w:pStyle w:val="BodyText"/>
      </w:pPr>
      <w:r>
        <w:t xml:space="preserve">The historical significance of Alexandria adds another layer of complexity. Unlike Cairo, which is often viewed through a lens of political centrality, Alexandria’s economic narrative is one of commerce, diversity, and openness to the world. This distinction requires an Economist in Egypt Alexandria context that emphasizes trade liberalization and international connectivity.</w:t>
      </w:r>
    </w:p>
    <w:bookmarkEnd w:id="24"/>
    <w:bookmarkEnd w:id="25"/>
    <w:bookmarkStart w:id="27" w:name="slide-6-challenges"/>
    <w:bookmarkStart w:id="26" w:name="key-economic-challenges"/>
    <w:p>
      <w:pPr>
        <w:pStyle w:val="Heading2"/>
      </w:pPr>
      <w:r>
        <w:t xml:space="preserve">Key Economic Challenges</w:t>
      </w:r>
    </w:p>
    <w:p>
      <w:pPr>
        <w:pStyle w:val="FirstParagraph"/>
      </w:pPr>
      <w:r>
        <w:t xml:space="preserve">To provide a robust analysis within these Seminar Presentation Slides, we must first identify the structural hurdles. First is infrastructure modernization. While the port has seen upgrades, urban congestion and transportation networks need significant improvement to support efficient logistics.</w:t>
      </w:r>
    </w:p>
    <w:p>
      <w:pPr>
        <w:pStyle w:val="BodyText"/>
      </w:pPr>
      <w:r>
        <w:t xml:space="preserve">Second is human capital development. Alexandria hosts prestigious universities, yet there remains a mismatch between academic output and industry needs. An Economist in Egypt Alexandria must advocate for curriculum reforms that align with digital economy demands and advanced manufacturing techniques.</w:t>
      </w:r>
    </w:p>
    <w:p>
      <w:pPr>
        <w:pStyle w:val="BodyText"/>
      </w:pPr>
      <w:r>
        <w:t xml:space="preserve">Third is environmental sustainability. As a coastal city, Alexandria faces the dual threats of rising sea levels and pollution from industrial activities. Economic growth here must be decoupled from environmental degradation to ensure long-term viability.</w:t>
      </w:r>
    </w:p>
    <w:bookmarkEnd w:id="26"/>
    <w:bookmarkEnd w:id="27"/>
    <w:bookmarkStart w:id="29" w:name="slide-9-opportunities"/>
    <w:bookmarkStart w:id="28" w:name="leveraging-strategic-opportunities"/>
    <w:p>
      <w:pPr>
        <w:pStyle w:val="Heading2"/>
      </w:pPr>
      <w:r>
        <w:t xml:space="preserve">Leveraging Strategic Opportunities</w:t>
      </w:r>
    </w:p>
    <w:p>
      <w:pPr>
        <w:pStyle w:val="FirstParagraph"/>
      </w:pPr>
      <w:r>
        <w:t xml:space="preserve">Possibilities abound for Alexandria if guided by sound economic policy. The Blue Economy presents a massive opportunity. By focusing on sustainable fisheries, marine tourism, and offshore wind energy, Alexandria can diversify beyond traditional heavy industry.</w:t>
      </w:r>
    </w:p>
    <w:p>
      <w:pPr>
        <w:pStyle w:val="BodyText"/>
      </w:pPr>
      <w:r>
        <w:t xml:space="preserve">Furthermore, the knowledge economy offers a pathway forward. With its rich intellectual heritage and youthful population, Alexandria is poised to become a regional hub for tech startups and digital services. An Economist in Egypt Alexandria should highlight incentives for foreign direct investment in these sectors.</w:t>
      </w:r>
    </w:p>
    <w:p>
      <w:pPr>
        <w:pStyle w:val="BodyText"/>
      </w:pPr>
      <w:r>
        <w:t xml:space="preserve">Tourism also remains a vital pillar. Beyond historical sites, there is potential to develop conference tourism and cultural festivals that attract international business travelers, thereby increasing service sector revenue.</w:t>
      </w:r>
    </w:p>
    <w:bookmarkEnd w:id="28"/>
    <w:bookmarkEnd w:id="29"/>
    <w:bookmarkStart w:id="31" w:name="slide-12-analysis"/>
    <w:bookmarkStart w:id="30" w:name="the-role-of-data-and-analysis"/>
    <w:p>
      <w:pPr>
        <w:pStyle w:val="Heading2"/>
      </w:pPr>
      <w:r>
        <w:t xml:space="preserve">The Role of Data and Analysis</w:t>
      </w:r>
    </w:p>
    <w:p>
      <w:pPr>
        <w:pStyle w:val="FirstParagraph"/>
      </w:pPr>
      <w:r>
        <w:t xml:space="preserve">In the era of big data, an Economist in Egypt Alexandria must rely on precise metrics. Monitoring indicators such as port throughput efficiency, unemployment rates among graduates, and foreign exchange reserves provides a real-time pulse of the city's health.</w:t>
      </w:r>
    </w:p>
    <w:p>
      <w:pPr>
        <w:pStyle w:val="BodyText"/>
      </w:pPr>
      <w:r>
        <w:t xml:space="preserve">These Seminar Presentation Slides emphasize that data-driven decision-making is crucial. Whether assessing the impact of new tax laws on local businesses or evaluating infrastructure projects, empirical evidence should guide policy formulation.</w:t>
      </w:r>
    </w:p>
    <w:p>
      <w:pPr>
        <w:pStyle w:val="BodyText"/>
      </w:pPr>
      <w:r>
        <w:t xml:space="preserve">The Economist in Egypt Alexandria must therefore foster partnerships with international financial institutions to access advanced analytical tools and comparative datasets from similar port cities worldwide.</w:t>
      </w:r>
    </w:p>
    <w:bookmarkEnd w:id="30"/>
    <w:bookmarkEnd w:id="31"/>
    <w:bookmarkStart w:id="33" w:name="slide-15-policy"/>
    <w:bookmarkStart w:id="32" w:name="policy-recommendations"/>
    <w:p>
      <w:pPr>
        <w:pStyle w:val="Heading2"/>
      </w:pPr>
      <w:r>
        <w:t xml:space="preserve">Policy Recommendations</w:t>
      </w:r>
    </w:p>
    <w:p>
      <w:pPr>
        <w:pStyle w:val="FirstParagraph"/>
      </w:pPr>
      <w:r>
        <w:t xml:space="preserve">We propose a multi-pronged strategy. First, streamline regulatory frameworks to reduce bureaucracy for small and medium enterprises (SMEs). Second, invest in green technologies to mitigate environmental risks and attract eco-conscious investors.</w:t>
      </w:r>
    </w:p>
    <w:p>
      <w:pPr>
        <w:pStyle w:val="BodyText"/>
      </w:pPr>
      <w:r>
        <w:t xml:space="preserve">Third, strengthen public-private partnerships (PPPs) for infrastructure development. This leverages private sector efficiency while ensuring public oversight. Fourth, enhance educational vocational training programs to equip the workforce with skills needed in modern industries.</w:t>
      </w:r>
    </w:p>
    <w:p>
      <w:pPr>
        <w:pStyle w:val="BodyText"/>
      </w:pPr>
      <w:r>
        <w:t xml:space="preserve">Fifth, promote Alexandria globally as a business-friendly destination through targeted marketing campaigns led by an Economist in Egypt Alexandria working closely with the ministry of investment.</w:t>
      </w:r>
    </w:p>
    <w:bookmarkEnd w:id="32"/>
    <w:bookmarkEnd w:id="33"/>
    <w:bookmarkStart w:id="35" w:name="slide-18-conclusion"/>
    <w:bookmarkStart w:id="34" w:name="conclusion-and-future-outlook"/>
    <w:p>
      <w:pPr>
        <w:pStyle w:val="Heading2"/>
      </w:pPr>
      <w:r>
        <w:t xml:space="preserve">Conclusion and Future Outlook</w:t>
      </w:r>
    </w:p>
    <w:p>
      <w:pPr>
        <w:pStyle w:val="FirstParagraph"/>
      </w:pPr>
      <w:r>
        <w:t xml:space="preserve">In conclusion, Alexandria stands at a crossroads. With strategic guidance from an Economist in Egypt Alexandria, the city can overcome its challenges and capitalize on its vast potential.</w:t>
      </w:r>
    </w:p>
    <w:p>
      <w:pPr>
        <w:pStyle w:val="BodyText"/>
      </w:pPr>
      <w:r>
        <w:t xml:space="preserve">The integration of global economic insights via The Economist in Egypt Alexandria provides a roadmap for sustainable growth. By focusing on infrastructure, human capital, sustainability, and innovation, Alexandria can emerge as a model city for economic development in the Mediterranean region.</w:t>
      </w:r>
    </w:p>
    <w:p>
      <w:pPr>
        <w:pStyle w:val="BodyText"/>
      </w:pPr>
      <w:r>
        <w:t xml:space="preserve">We invite questions and discussions to further refine these ideas within the context of Seminar Presentation Slides focused on this vital Egyptian city.</w:t>
      </w:r>
    </w:p>
    <w:bookmarkEnd w:id="34"/>
    <w:bookmarkEnd w:id="35"/>
    <w:bookmarkStart w:id="37" w:name="slide-21-qna"/>
    <w:bookmarkStart w:id="36" w:name="qa-session"/>
    <w:p>
      <w:pPr>
        <w:pStyle w:val="Heading2"/>
      </w:pPr>
      <w:r>
        <w:t xml:space="preserve">Q&amp;A Session</w:t>
      </w:r>
    </w:p>
    <w:p>
      <w:pPr>
        <w:pStyle w:val="FirstParagraph"/>
      </w:pPr>
      <w:r>
        <w:t xml:space="preserve">We now open the floor for questions regarding The Economist in Egypt Alexandria, specifically addressing concerns about implementation timelines, funding sources, and stakeholder engagement.</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Egypt Alexandria</dc:title>
  <dc:creator/>
  <dc:language>en</dc:language>
  <cp:keywords/>
  <dcterms:created xsi:type="dcterms:W3CDTF">2026-07-30T12:27:23Z</dcterms:created>
  <dcterms:modified xsi:type="dcterms:W3CDTF">2026-07-30T12:27:23Z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