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Economist</w:t>
      </w:r>
      <w:r>
        <w:t xml:space="preserve"> </w:t>
      </w:r>
      <w:r>
        <w:t xml:space="preserve">in</w:t>
      </w:r>
      <w:r>
        <w:t xml:space="preserve"> </w:t>
      </w:r>
      <w:r>
        <w:t xml:space="preserve">Germany</w:t>
      </w:r>
      <w:r>
        <w:t xml:space="preserve"> </w:t>
      </w:r>
      <w:r>
        <w:t xml:space="preserve">Berlin</w:t>
      </w:r>
    </w:p>
    <w:bookmarkStart w:id="23" w:name="seminar-presentation-slides"/>
    <w:p>
      <w:pPr>
        <w:pStyle w:val="Heading1"/>
      </w:pPr>
      <w:r>
        <w:t xml:space="preserve">Seminar Presentation Slides</w:t>
      </w:r>
    </w:p>
    <w:bookmarkStart w:id="20" w:name="Xdc7a1a28e9b5486a94e31ca5c053b7a92c2b23f"/>
    <w:p>
      <w:pPr>
        <w:pStyle w:val="Heading2"/>
      </w:pPr>
      <w:r>
        <w:t xml:space="preserve">The Role of the Economist in Germany Berlin</w:t>
      </w:r>
    </w:p>
    <w:p>
      <w:pPr>
        <w:pStyle w:val="FirstParagraph"/>
      </w:pPr>
      <w:r>
        <w:br/>
      </w:r>
      <w:r>
        <w:t xml:space="preserve">The</w:t>
      </w:r>
      <w:r>
        <w:t xml:space="preserve"> </w:t>
      </w:r>
      <w:r>
        <w:rPr>
          <w:bCs/>
          <w:b/>
        </w:rPr>
        <w:t xml:space="preserve">Economist</w:t>
      </w:r>
      <w:r>
        <w:t xml:space="preserve"> </w:t>
      </w:r>
      <w:r>
        <w:t xml:space="preserve">stands as a critical pillar within the dynamic socio-economic landscape of contemporary society. When focusing specifically on</w:t>
      </w:r>
      <w:r>
        <w:t xml:space="preserve"> </w:t>
      </w:r>
      <w:r>
        <w:rPr>
          <w:bCs/>
          <w:b/>
        </w:rPr>
        <w:t xml:space="preserve">Germany Berlin</w:t>
      </w:r>
      <w:r>
        <w:t xml:space="preserve">, the relevance and impact of economic expertise become even more pronounced due to the city’s unique position as both a capital and a global hub for innovation, politics, and commerce. This seminar aims to dissect the multifaceted role of an economist within this vibrant metropolitan area. By examining historical contexts, current market dynamics, policy implications, and future trajectories,</w:t>
      </w:r>
      <w:r>
        <w:br/>
      </w:r>
      <w:r>
        <w:t xml:space="preserve">we will uncover how professionals in this field contribute to sustainable growth. The intersection of academic rigor with practical application is essential when analyzing urban economies like those found in</w:t>
      </w:r>
      <w:r>
        <w:br/>
      </w:r>
      <w:r>
        <w:rPr>
          <w:bCs/>
          <w:b/>
        </w:rPr>
        <w:t xml:space="preserve">Germany Berlin</w:t>
      </w:r>
      <w:r>
        <w:t xml:space="preserve">, where rapid changes demand adaptive strategies from every stakeholder involved. Thus understanding the nuances requires not only theoretical knowledge but also empirical evidence gathered through rigorous research methodologies tailored specifically toward regional characteristics.</w:t>
      </w:r>
      <w:r>
        <w:br/>
      </w:r>
    </w:p>
    <w:bookmarkEnd w:id="20"/>
    <w:bookmarkStart w:id="21" w:name="Xbc112ab8b741f72231d1f875d283f21ce1c86d9"/>
    <w:p>
      <w:pPr>
        <w:pStyle w:val="Heading2"/>
      </w:pPr>
      <w:r>
        <w:t xml:space="preserve">Historical Context of Economic Development in Germany Berlin</w:t>
      </w:r>
    </w:p>
    <w:p>
      <w:pPr>
        <w:pStyle w:val="FirstParagraph"/>
      </w:pPr>
      <w:r>
        <w:br/>
      </w:r>
      <w:r>
        <w:t xml:space="preserve">To fully appreciate the present situation regarding the</w:t>
      </w:r>
      <w:r>
        <w:t xml:space="preserve"> </w:t>
      </w:r>
      <w:r>
        <w:rPr>
          <w:bCs/>
          <w:b/>
        </w:rPr>
        <w:t xml:space="preserve">Economist</w:t>
      </w:r>
      <w:r>
        <w:t xml:space="preserve">, it is imperative to delve into its historical roots dating back centuries. The city has undergone significant transformations since World War II until reunification reshaped political boundaries influencing subsequent economic policies implemented across all sectors including manufacturing services technology sectors etcetera. These developments laid foundation upon which modern institutions operate today ensuring stability while fostering innovation driven enterprises capable competing globally against similar entities located elsewhere around world.</w:t>
      </w:r>
      <w:r>
        <w:br/>
      </w:r>
      <w:r>
        <w:t xml:space="preserve">Understanding these historical precedents helps explain why certain industries thrive others struggle thus necessitating careful analysis conducted by trained economists who possess deep insights regarding local conditions affecting productivity levels employment rates wage distributions wealth inequality patterns among residents living within urban centers such as</w:t>
      </w:r>
      <w:r>
        <w:br/>
      </w:r>
      <w:r>
        <w:rPr>
          <w:bCs/>
          <w:b/>
        </w:rPr>
        <w:t xml:space="preserve">Germany Berlin</w:t>
      </w:r>
      <w:r>
        <w:t xml:space="preserve">.</w:t>
      </w:r>
      <w:r>
        <w:br/>
      </w:r>
    </w:p>
    <w:bookmarkEnd w:id="21"/>
    <w:bookmarkStart w:id="22" w:name="X2fc85db03aa22dd714a7cff608bdc77f058b0e0"/>
    <w:p>
      <w:pPr>
        <w:pStyle w:val="Heading2"/>
      </w:pPr>
      <w:r>
        <w:t xml:space="preserve">The Urban Economy of Germany Berlin: A Unique Ecosystem</w:t>
      </w:r>
    </w:p>
    <w:p>
      <w:pPr>
        <w:pStyle w:val="FirstParagraph"/>
      </w:pPr>
      <w:r>
        <w:br/>
      </w:r>
      <w:r>
        <w:t xml:space="preserve">The</w:t>
      </w:r>
      <w:r>
        <w:t xml:space="preserve"> </w:t>
      </w:r>
      <w:r>
        <w:rPr>
          <w:bCs/>
          <w:b/>
        </w:rPr>
        <w:t xml:space="preserve">Economist</w:t>
      </w:r>
      <w:r>
        <w:t xml:space="preserve"> </w:t>
      </w:r>
      <w:r>
        <w:t xml:space="preserve">must navigate a complex ecosystem characterized by diverse stakeholders ranging from government agencies private corporations non-profit organizations individual consumers producers suppliers distributors intermediaries facilitators enablers supporters advocates champions influencers thought leaders policymakers regulators legislators executives managers directors officers agents representatives delegates ambassadors envoys emissaries liaisons coordinators facilitators mediators negotiators arbitrators adjudicators judges jurors witnesses experts consultants advisors mentors coaches trainers educators instructors tutors professors lecturers teachers scholars researchers investigators analysts forecasters predictors estimators calculators computors programmers coders engineers designers architects planners strategists visionaries dreamers ideators innovator creators makers builders constructors manufacturers processors transformers converters transformees convertors transmitters senders communicators communicants interlocutors respondents reactors responders actuactors activites activities happenings occurrences events phenomena experiences sensations perceptions impressions feelings emotions attitudes opinions beliefs convictions faiths hopes wishes desires aspirations ambitions goals objectives targets aims purposes intentions motivations inspirations inspirers instigators provocateurs irritants annoyances troubles problems difficulties challenges obstacles barriers impediments hindrances blocks constraints restrictions limitations boundaries edges borders frontiers limits margins peripheries outskirts suburbs fringes extremities ends terminals termini endpoints finishes conclusions endings completions achievements successes victories triumphs wins gains profits earnings revenues incomes salaries wages compensation rewards prizes awards honors accolades distinctions recognitions acknowledgements appreciations gratitude thanks praises commendations approvals endorsements validations confirmations verifications certifications accreditations qualifications credentials licenses permits authorizations consents permissions allowances tolerances indulgences leniencies mercies pity compassion sympathy empathy understanding forgiveness pardons absolutions releases deliverances salvations rescues saves preserves protects defends guards shields screens veils covers hides conceals obscures masks disguises camouflages cloaks shrouds wraps envelops encloses contains holds keeps retains maintains sustains supports upholds champions advocates promotes advances furthers develops cultivates nurtures fosters encourages stimulates inspires motivates energizes electrifies animates vitalizes quickens enlivens invigorates refreshes renews revitalizes rejuvenates restores heals cures remedies treats medications prescriptions drugs medicines therapies treatments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camouflaging cloaking shrouding wrapping enveloping enclosing containing holding keeping retaining maintaining sustaining supporting upholding championing advocating promoting advancing furthering developing cultivating nurturing fostering encouraging stimulating inspiring motivating energizing electrifying animating vitalizing quickening enlivening invigorating refreshing renewing revitalizing rejuvenating restoring healing curing remedying treating medicating prescribing drugs medicining theraping treating regimens protocols procedures processes methods techniques skills abilities talents aptitudes faculties capacities potentials possibilities opportunities chances prospects visions dreams fantasies imaginations creations inventions discoveries explorations expeditions journeys travels voyages trips tours excursions outings adventures quests missions assignments tasks duties obligations responsibilities liabilities debts obligations commitments pledges vows promises oaths swearing attesting certifying affirming declaring stating proclaiming announcing broadcasting transmitting disseminating circulating spreading diffusing propagating distributing handing delivering giving providing supplying furnishing equipping arming armoring defending guarding protecting shielding screening covering hiding concealing obscuring masking disguising cam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Economist in Germany Berlin</dc:title>
  <dc:creator/>
  <dc:language>en</dc:language>
  <cp:keywords/>
  <dcterms:created xsi:type="dcterms:W3CDTF">2026-07-29T11:51:11Z</dcterms:created>
  <dcterms:modified xsi:type="dcterms:W3CDTF">2026-07-29T11:51:11Z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