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Germany</w:t>
      </w:r>
      <w:r>
        <w:t xml:space="preserve"> </w:t>
      </w:r>
      <w:r>
        <w:t xml:space="preserve">Munich</w:t>
      </w:r>
    </w:p>
    <w:bookmarkStart w:id="29" w:name="X7c90f931fbd21b4979d9c857ca950ced2457b39"/>
    <w:p>
      <w:pPr>
        <w:pStyle w:val="Heading1"/>
      </w:pPr>
      <w:r>
        <w:t xml:space="preserve">Seminar Presentation Slides: The Role of the Economist in Germany Munich</w:t>
      </w:r>
    </w:p>
    <w:bookmarkStart w:id="20" w:name="title-slide-introduction"/>
    <w:p>
      <w:pPr>
        <w:pStyle w:val="Heading2"/>
      </w:pPr>
      <w:r>
        <w:t xml:space="preserve">Title Slide &amp; Introduction</w:t>
      </w:r>
    </w:p>
    <w:p>
      <w:pPr>
        <w:pStyle w:val="FirstParagraph"/>
      </w:pPr>
      <w:r>
        <w:rPr>
          <w:bCs/>
          <w:b/>
        </w:rPr>
        <w:t xml:space="preserve">Welcome to this comprehensive Seminar Presentation Slides document.</w:t>
      </w:r>
    </w:p>
    <w:p>
      <w:pPr>
        <w:pStyle w:val="BodyText"/>
      </w:pPr>
      <w:r>
        <w:t xml:space="preserve">This presentation is specifically tailored for an audience within the dynamic economic landscape of Germany Munich. As we navigate through these slides, we will explore the critical functions of an Economist within one of Europe's most robust financial hubs. Germany Munich stands not only as a cultural capital but as a powerhouse for banking, insurance, technology, and research institutions.</w:t>
      </w:r>
    </w:p>
    <w:p>
      <w:pPr>
        <w:pStyle w:val="BodyText"/>
      </w:pPr>
      <w:r>
        <w:t xml:space="preserve">The purpose of this seminar is to dissect the multifaceted role of the Economist in this specific geographic context. We will examine how global economic trends intersect with local Bavarian policies, and how professionals in Munich contribute to both regional stability and international markets.</w:t>
      </w:r>
    </w:p>
    <w:bookmarkEnd w:id="20"/>
    <w:bookmarkStart w:id="21" w:name="the-economic-landscape-of-germany-munich"/>
    <w:p>
      <w:pPr>
        <w:pStyle w:val="Heading2"/>
      </w:pPr>
      <w:r>
        <w:t xml:space="preserve">The Economic Landscape of Germany Munich</w:t>
      </w:r>
    </w:p>
    <w:p>
      <w:pPr>
        <w:pStyle w:val="FirstParagraph"/>
      </w:pPr>
      <w:r>
        <w:t xml:space="preserve">To understand the role of the Economist in Germany Munich, one must first appreciate the unique economic environment. Germany Munich is home to major corporations such as Siemens, Allianz, and BMW. These entities require sophisticated economic analysis to navigate global supply chains, regulatory frameworks, and market fluctuations.</w:t>
      </w:r>
    </w:p>
    <w:p>
      <w:pPr>
        <w:pStyle w:val="BodyText"/>
      </w:pPr>
      <w:r>
        <w:t xml:space="preserve">Munich serves as a bridge between traditional German industrial strength and modern digital innovation. The city hosts numerous international headquarters for tech startups emerging from the European Silicon Valley ecosystem. Therefore, an Economist operating in Germany Munich must possess a hybrid skill set: deep knowledge of macroeconomic indicators combined with an understanding of fintech, AI impact on labor markets, and sustainable investment strategies.</w:t>
      </w:r>
    </w:p>
    <w:p>
      <w:pPr>
        <w:pStyle w:val="BodyText"/>
      </w:pPr>
      <w:r>
        <w:t xml:space="preserve">The local economy is characterized by low unemployment rates and high GDP per capita. However, it also faces challenges such as housing affordability pressures and the need for demographic adaptation due to an aging population. These factors create a complex playground for Economists who must balance growth with social equity.</w:t>
      </w:r>
    </w:p>
    <w:bookmarkEnd w:id="21"/>
    <w:bookmarkStart w:id="22" w:name="core-responsibilities-of-an-economist"/>
    <w:p>
      <w:pPr>
        <w:pStyle w:val="Heading2"/>
      </w:pPr>
      <w:r>
        <w:t xml:space="preserve">Core Responsibilities of an Economist</w:t>
      </w:r>
    </w:p>
    <w:p>
      <w:pPr>
        <w:pStyle w:val="FirstParagraph"/>
      </w:pPr>
      <w:r>
        <w:t xml:space="preserve">In the context of this Seminar Presentation Slides, we define the core responsibilities of an Economist. These professionals are not merely data analysts; they are strategic advisors. Their primary duty involves collecting and interpreting data to forecast economic trends. In Germany Munich, this forecasting is crucial for corporate strategy and public policy.</w:t>
      </w:r>
    </w:p>
    <w:p>
      <w:pPr>
        <w:pStyle w:val="BodyText"/>
      </w:pPr>
      <w:r>
        <w:t xml:space="preserve">Economists analyze supply and demand dynamics, assess inflationary pressures, and evaluate the impact of fiscal policies introduced by the Bavarian state government or the federal German government. They use econometric models to predict how changes in interest rates by the European Central Bank will affect local lending practices in Munich.</w:t>
      </w:r>
    </w:p>
    <w:p>
      <w:pPr>
        <w:pStyle w:val="BodyText"/>
      </w:pPr>
      <w:r>
        <w:t xml:space="preserve">Furthermore, Economists play a pivotal role in risk management. In a city dominated by insurance giants and automotive manufacturers, understanding risk is paramount. Economists quantify risks related to climate change, geopolitical instability, and technological disruption. They provide the quantitative foundation upon which strategic decisions are made.</w:t>
      </w:r>
    </w:p>
    <w:bookmarkEnd w:id="22"/>
    <w:bookmarkStart w:id="23" w:name="data-analysis-and-econometric-modeling"/>
    <w:p>
      <w:pPr>
        <w:pStyle w:val="Heading2"/>
      </w:pPr>
      <w:r>
        <w:t xml:space="preserve">Data Analysis and Econometric Modeling</w:t>
      </w:r>
    </w:p>
    <w:p>
      <w:pPr>
        <w:pStyle w:val="FirstParagraph"/>
      </w:pPr>
      <w:r>
        <w:t xml:space="preserve">A significant portion of an Economist's work in Germany Munich involves rigorous data analysis. This includes processing large datasets from government censuses, corporate financial reports, and international trade statistics. The ability to handle Big Data is increasingly essential for any Economist aiming to succeed in this modern German hub.</w:t>
      </w:r>
    </w:p>
    <w:p>
      <w:pPr>
        <w:pStyle w:val="BodyText"/>
      </w:pPr>
      <w:r>
        <w:t xml:space="preserve">Econometric modeling allows Economists to test hypotheses about economic relationships. For instance, an Economist might model the correlation between housing prices in Munich and remote work trends post-pandemic. These models help stakeholders understand causal links rather than just correlations, providing actionable insights.</w:t>
      </w:r>
    </w:p>
    <w:p>
      <w:pPr>
        <w:pStyle w:val="BodyText"/>
      </w:pPr>
      <w:r>
        <w:t xml:space="preserve">Software proficiency is also a key requirement. Knowledge of tools such as R, Python, Stata, or SAS is standard for Economists in Germany Munich. The Seminar Presentation Slides emphasize that technical skills must be paired with strong communicative abilities to translate complex statistical findings into understandable business strategies.</w:t>
      </w:r>
    </w:p>
    <w:bookmarkEnd w:id="23"/>
    <w:bookmarkStart w:id="24" w:name="policy-analysis-and-government-advisory"/>
    <w:p>
      <w:pPr>
        <w:pStyle w:val="Heading2"/>
      </w:pPr>
      <w:r>
        <w:t xml:space="preserve">Policy Analysis and Government Advisory</w:t>
      </w:r>
    </w:p>
    <w:p>
      <w:pPr>
        <w:pStyle w:val="FirstParagraph"/>
      </w:pPr>
      <w:r>
        <w:t xml:space="preserve">Beyond the private sector, Economists in Germany Munich often advise government bodies. The city administration and state ministries rely on economic expertise to design policies that promote employment, innovation, and sustainability. This involves analyzing the potential outcomes of proposed legislation before it is enacted.</w:t>
      </w:r>
    </w:p>
    <w:p>
      <w:pPr>
        <w:pStyle w:val="BodyText"/>
      </w:pPr>
      <w:r>
        <w:t xml:space="preserve">For example, when considering new environmental regulations for transportation in Germany Munich, an Economist would calculate the carbon footprint reduction against the potential economic burden on businesses. This cost-benefit analysis is central to evidence-based policy making.</w:t>
      </w:r>
    </w:p>
    <w:p>
      <w:pPr>
        <w:pStyle w:val="BodyText"/>
      </w:pPr>
      <w:r>
        <w:t xml:space="preserve">Economists also contribute to urban planning discussions. Given Munich's rapid population growth, Economists help determine optimal zoning laws, infrastructure investments, and public transport funding mechanisms. Their work ensures that urban development is economically viable and socially inclusive.</w:t>
      </w:r>
    </w:p>
    <w:bookmarkEnd w:id="24"/>
    <w:bookmarkStart w:id="25" w:name="the-impact-of-european-union-regulations"/>
    <w:p>
      <w:pPr>
        <w:pStyle w:val="Heading2"/>
      </w:pPr>
      <w:r>
        <w:t xml:space="preserve">The Impact of European Union Regulations</w:t>
      </w:r>
    </w:p>
    <w:p>
      <w:pPr>
        <w:pStyle w:val="FirstParagraph"/>
      </w:pPr>
      <w:r>
        <w:t xml:space="preserve">No discussion on the role of an Economist in Germany Munich is complete without addressing the European Union. As a member state, Germany’s economy is deeply integrated with EU policies. Economists must have a thorough understanding of EU competition laws, trade agreements, and monetary policies.</w:t>
      </w:r>
    </w:p>
    <w:p>
      <w:pPr>
        <w:pStyle w:val="BodyText"/>
      </w:pPr>
      <w:r>
        <w:t xml:space="preserve">This regulatory framework dictates how businesses operate within Munich and across the continent. An Economist helps companies navigate these regulations to avoid penalties and maximize opportunities. They also analyze the impact of EU-wide initiatives such as the Green Deal on local industries in Germany Munich.</w:t>
      </w:r>
    </w:p>
    <w:p>
      <w:pPr>
        <w:pStyle w:val="BodyText"/>
      </w:pPr>
      <w:r>
        <w:t xml:space="preserve">The interplay between national sovereignty and supranational regulation creates a unique environment for Economists. They must be adept at interpreting how Brussels-based decisions ripple down to affect firms and consumers in Bavaria.</w:t>
      </w:r>
    </w:p>
    <w:bookmarkEnd w:id="25"/>
    <w:bookmarkStart w:id="26" w:name="sustainability-and-green-economics"/>
    <w:p>
      <w:pPr>
        <w:pStyle w:val="Heading2"/>
      </w:pPr>
      <w:r>
        <w:t xml:space="preserve">Sustainability and Green Economics</w:t>
      </w:r>
    </w:p>
    <w:p>
      <w:pPr>
        <w:pStyle w:val="FirstParagraph"/>
      </w:pPr>
      <w:r>
        <w:t xml:space="preserve">In recent years, sustainability has become a central theme for Economists everywhere, but particularly in Germany Munich. The city has set ambitious goals for carbon neutrality. Economists are at the forefront of developing green economic models that reconcile growth with environmental protection.</w:t>
      </w:r>
    </w:p>
    <w:p>
      <w:pPr>
        <w:pStyle w:val="BodyText"/>
      </w:pPr>
      <w:r>
        <w:t xml:space="preserve">This involves studying carbon pricing mechanisms, renewable energy investments, and circular economy principles. An Economist might assess the financial viability of transitioning a manufacturing plant in Germany Munich to use 100% renewable energy. They calculate long-term savings against upfront costs, providing a business case for sustainable practices.</w:t>
      </w:r>
    </w:p>
    <w:p>
      <w:pPr>
        <w:pStyle w:val="BodyText"/>
      </w:pPr>
      <w:r>
        <w:t xml:space="preserve">The Seminar Presentation Slides highlight that expertise in green economics is becoming highly sought after. Investors and policymakers are increasingly looking for Economists who can quantify the value of sustainability, moving it from a moral imperative to a financial asset.</w:t>
      </w:r>
    </w:p>
    <w:bookmarkEnd w:id="26"/>
    <w:bookmarkStart w:id="27" w:name="education-and-professional-development"/>
    <w:p>
      <w:pPr>
        <w:pStyle w:val="Heading2"/>
      </w:pPr>
      <w:r>
        <w:t xml:space="preserve">Education and Professional Development</w:t>
      </w:r>
    </w:p>
    <w:p>
      <w:pPr>
        <w:pStyle w:val="FirstParagraph"/>
      </w:pPr>
      <w:r>
        <w:t xml:space="preserve">The path to becoming an Economist in Germany Munich typically requires advanced education. Most positions demand at least a Master’s degree in Economics, Finance, or a related field from reputable institutions such as Ludwig Maximilian University of Munich (LMU) or Technical University of Munich (TUM).</w:t>
      </w:r>
    </w:p>
    <w:p>
      <w:pPr>
        <w:pStyle w:val="BodyText"/>
      </w:pPr>
      <w:r>
        <w:t xml:space="preserve">Continuous professional development is equally important. The economic landscape evolves rapidly due to technological advancements and global events. Economists must stay updated on the latest research, methodologies, and regulatory changes.</w:t>
      </w:r>
    </w:p>
    <w:p>
      <w:pPr>
        <w:pStyle w:val="BodyText"/>
      </w:pPr>
      <w:r>
        <w:t xml:space="preserve">This Seminar Presentation Slides document underscores the importance of soft skills as well. Communication, critical thinking, and problem-solving are essential for an Economist to effectively advise clients or policymakers in Germany Munich.</w:t>
      </w:r>
    </w:p>
    <w:bookmarkEnd w:id="27"/>
    <w:bookmarkStart w:id="28" w:name="conclusion"/>
    <w:p>
      <w:pPr>
        <w:pStyle w:val="Heading2"/>
      </w:pPr>
      <w:r>
        <w:t xml:space="preserve">Conclusion</w:t>
      </w:r>
    </w:p>
    <w:p>
      <w:pPr>
        <w:pStyle w:val="FirstParagraph"/>
      </w:pPr>
      <w:r>
        <w:t xml:space="preserve">In conclusion, the role of an Economist in Germany Munich is diverse, dynamic, and indispensable. From analyzing complex data sets to advising on public policy and driving sustainable development, Economists shape the future of this vibrant city.</w:t>
      </w:r>
    </w:p>
    <w:p>
      <w:pPr>
        <w:pStyle w:val="BodyText"/>
      </w:pPr>
      <w:r>
        <w:t xml:space="preserve">The intersection of traditional German economic strength with modern innovation makes Germany Munich a unique environment for economic professionals. By understanding local nuances while maintaining a global perspective, Economists can drive meaningful change and prosperity.</w:t>
      </w:r>
    </w:p>
    <w:p>
      <w:pPr>
        <w:pStyle w:val="BodyText"/>
      </w:pPr>
      <w:r>
        <w:t xml:space="preserve">We hope this Seminar Presentation Slides document has provided valuable insights into the vital contributions of Economists in Germany Munich.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Germany Munich</dc:title>
  <dc:creator/>
  <dc:language>en</dc:language>
  <cp:keywords/>
  <dcterms:created xsi:type="dcterms:W3CDTF">2026-07-29T18:01:22Z</dcterms:created>
  <dcterms:modified xsi:type="dcterms:W3CDTF">2026-07-29T18:01:22Z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