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Nigeria</w:t>
      </w:r>
      <w:r>
        <w:t xml:space="preserve"> </w:t>
      </w:r>
      <w:r>
        <w:t xml:space="preserve">Abuja</w:t>
      </w:r>
    </w:p>
    <w:bookmarkStart w:id="20" w:name="Xbd9aa22155233bd2c890781c8c72d5d1905232c"/>
    <w:p>
      <w:pPr>
        <w:pStyle w:val="Heading1"/>
      </w:pPr>
      <w:r>
        <w:t xml:space="preserve">Seminar Presentation Slides: The Economist in Abuja, Nigeria</w:t>
      </w:r>
    </w:p>
    <w:p>
      <w:pPr>
        <w:pStyle w:val="FirstParagraph"/>
      </w:pPr>
      <w:r>
        <w:rPr>
          <w:bCs/>
          <w:b/>
        </w:rPr>
        <w:t xml:space="preserve">Focus:</w:t>
      </w:r>
      <w:r>
        <w:t xml:space="preserve"> </w:t>
      </w:r>
      <w:r>
        <w:t xml:space="preserve">Policy Analysis, Fiscal Responsibility, and Sustainable Development in the Federal Capital Territory.</w:t>
      </w:r>
    </w:p>
    <w:bookmarkEnd w:id="20"/>
    <w:bookmarkStart w:id="22" w:name="slide-1"/>
    <w:bookmarkStart w:id="21" w:name="Xcd06a393cd2dd73970ecdad192c75d1434c7816"/>
    <w:p>
      <w:pPr>
        <w:pStyle w:val="Heading2"/>
      </w:pPr>
      <w:r>
        <w:t xml:space="preserve">Slide 1:</w:t>
      </w:r>
      <w:r>
        <w:t xml:space="preserve"> </w:t>
      </w:r>
      <w:r>
        <w:t xml:space="preserve">Introduction &amp; Contextualizing Abuja as an Economic Hub</w:t>
      </w:r>
    </w:p>
    <w:p>
      <w:pPr>
        <w:pStyle w:val="FirstParagraph"/>
      </w:pPr>
      <w:r>
        <w:t xml:space="preserve">Welcome to this critical seminar presentation regarding the pivotal role of the Economist in Nigeria Abuja. As Nigeria’s Federal Capital Territory, Abuja is not merely a seat of political power; it is rapidly emerging as a premier economic and financial center for West Africa. This presentation will explore how professional economists operate within this unique ecosystem.</w:t>
      </w:r>
    </w:p>
    <w:p>
      <w:pPr>
        <w:pStyle w:val="BodyText"/>
      </w:pPr>
      <w:r>
        <w:t xml:space="preserve">In recent years, the skyline of</w:t>
      </w:r>
      <w:r>
        <w:t xml:space="preserve"> </w:t>
      </w:r>
      <w:r>
        <w:rPr>
          <w:bCs/>
          <w:b/>
        </w:rPr>
        <w:t xml:space="preserve">Nigeria Abuja</w:t>
      </w:r>
      <w:r>
        <w:t xml:space="preserve"> </w:t>
      </w:r>
      <w:r>
        <w:t xml:space="preserve">has transformed with modern commercial complexes, signaling a shift in economic gravity from Lagos to the capital. Understanding this transition is crucial for stakeholders who wish to contribute to national growth. The Economist here serves as both an advisor and an analyst, tasked with interpreting complex data regarding inflation, foreign direct investment (FDI), and human capital development specific to the FCT.</w:t>
      </w:r>
    </w:p>
    <w:p>
      <w:pPr>
        <w:pStyle w:val="BodyText"/>
      </w:pPr>
      <w:r>
        <w:t xml:space="preserve">This session aims to demystify the responsibilities of an Economist in this geopolitical landscape. By examining current trends in public policy and private sector dynamics within</w:t>
      </w:r>
      <w:r>
        <w:t xml:space="preserve"> </w:t>
      </w:r>
      <w:r>
        <w:rPr>
          <w:bCs/>
          <w:b/>
        </w:rPr>
        <w:t xml:space="preserve">Nigeria Abuja</w:t>
      </w:r>
      <w:r>
        <w:t xml:space="preserve">, we will establish a framework for effective economic forecasting and strategic planning.</w:t>
      </w:r>
    </w:p>
    <w:bookmarkEnd w:id="21"/>
    <w:bookmarkEnd w:id="22"/>
    <w:bookmarkStart w:id="24" w:name="slide-2"/>
    <w:bookmarkStart w:id="23" w:name="X7bd3ed0e21b484138dcc1514b8932ae1a1cb865"/>
    <w:p>
      <w:pPr>
        <w:pStyle w:val="Heading2"/>
      </w:pPr>
      <w:r>
        <w:t xml:space="preserve">Slide 2:</w:t>
      </w:r>
      <w:r>
        <w:t xml:space="preserve"> </w:t>
      </w:r>
      <w:r>
        <w:t xml:space="preserve">Defining the Modern Economist in a Developing Economy</w:t>
      </w:r>
    </w:p>
    <w:p>
      <w:pPr>
        <w:pStyle w:val="FirstParagraph"/>
      </w:pPr>
      <w:r>
        <w:t xml:space="preserve">What exactly is an Economist? In the context of modern policy-making, an Economist is far more than a data cruncher. They are strategic architects of growth. An economist utilizes statistical methods and economic theory to understand how individuals, businesses, governments, and nations make choices about allocating resources.</w:t>
      </w:r>
    </w:p>
    <w:p>
      <w:pPr>
        <w:pStyle w:val="BodyText"/>
      </w:pPr>
      <w:r>
        <w:t xml:space="preserve">In the bustling environment of</w:t>
      </w:r>
      <w:r>
        <w:t xml:space="preserve"> </w:t>
      </w:r>
      <w:r>
        <w:rPr>
          <w:bCs/>
          <w:b/>
        </w:rPr>
        <w:t xml:space="preserve">Nigeria Abuja</w:t>
      </w:r>
      <w:r>
        <w:t xml:space="preserve">, this definition expands further. The modern Economist must possess a deep understanding of local cultural nuances alongside global financial standards. They are expected to bridge the gap between international best practices and local realities. Whether they work for the Central Bank, multinational corporations headquartered in Wuse II, or government ministries in Asokoro, their primary goal remains consistent: maximizing welfare and efficiency.</w:t>
      </w:r>
    </w:p>
    <w:p>
      <w:pPr>
        <w:pStyle w:val="BodyText"/>
      </w:pPr>
      <w:r>
        <w:t xml:space="preserve">Key competencies required include quantitative analysis skills (such as econometrics), proficiency in financial modeling software (like Stata or R), and strong communication skills to translate complex findings into actionable policy recommendations for decision-makers.</w:t>
      </w:r>
    </w:p>
    <w:bookmarkEnd w:id="23"/>
    <w:bookmarkEnd w:id="24"/>
    <w:bookmarkStart w:id="26" w:name="slide-3"/>
    <w:bookmarkStart w:id="25" w:name="Xe6fe42151d06050e92364b61eec214dff87f81d"/>
    <w:p>
      <w:pPr>
        <w:pStyle w:val="Heading2"/>
      </w:pPr>
      <w:r>
        <w:t xml:space="preserve">Slide 3:</w:t>
      </w:r>
      <w:r>
        <w:t xml:space="preserve"> </w:t>
      </w:r>
      <w:r>
        <w:t xml:space="preserve">The Strategic Importance of Abuja’s Economic Landscape</w:t>
      </w:r>
    </w:p>
    <w:p>
      <w:pPr>
        <w:pStyle w:val="FirstParagraph"/>
      </w:pPr>
      <w:r>
        <w:t xml:space="preserve">To understand the Economist's role, we must first appreciate the environment. Abuja was planned with distinct zones (Commercial, Residential, Industrial), allowing for specialized economic clustering. The city is home to key institutions such as the Central Bank of Nigeria (CBN) and various federal ministries.</w:t>
      </w:r>
    </w:p>
    <w:p>
      <w:pPr>
        <w:pStyle w:val="BodyText"/>
      </w:pPr>
      <w:r>
        <w:t xml:space="preserve">The presence of these institutions creates a high demand for skilled Economists who can interpret monetary policy impacts on the ground. For instance, changes in interest rates set by the CBN have immediate ripple effects on real estate developers, construction firms, and SMEs operating across the Federal Capital Territory. The Economist acts as a vital link here, assessing how macro-level policies affect micro-economic entities.</w:t>
      </w:r>
    </w:p>
    <w:p>
      <w:pPr>
        <w:pStyle w:val="BodyText"/>
      </w:pPr>
      <w:r>
        <w:t xml:space="preserve">Furthermore, Abuja serves as a diplomatic hub. Many foreign embassies and international organizations have their West African headquarters in</w:t>
      </w:r>
      <w:r>
        <w:t xml:space="preserve"> </w:t>
      </w:r>
      <w:r>
        <w:rPr>
          <w:bCs/>
          <w:b/>
        </w:rPr>
        <w:t xml:space="preserve">Nigeria Abuja</w:t>
      </w:r>
      <w:r>
        <w:t xml:space="preserve">. Consequently, Economists in this region often deal with cross-border trade regulations, international aid analysis, and global market integration strategies.</w:t>
      </w:r>
    </w:p>
    <w:bookmarkEnd w:id="25"/>
    <w:bookmarkEnd w:id="26"/>
    <w:bookmarkStart w:id="28" w:name="slide-4"/>
    <w:bookmarkStart w:id="27" w:name="X5c227b129a4192e28022f0c5ce0972348470b44"/>
    <w:p>
      <w:pPr>
        <w:pStyle w:val="Heading2"/>
      </w:pPr>
      <w:r>
        <w:t xml:space="preserve">Slide 4:</w:t>
      </w:r>
      <w:r>
        <w:t xml:space="preserve"> </w:t>
      </w:r>
      <w:r>
        <w:t xml:space="preserve">Key Sectors Driving Growth in Nigeria Abuja</w:t>
      </w:r>
    </w:p>
    <w:p>
      <w:pPr>
        <w:pStyle w:val="FirstParagraph"/>
      </w:pPr>
      <w:r>
        <w:t xml:space="preserve">The Economist must focus their analytical efforts on the primary growth engines of the city. We identify four key sectors:</w:t>
      </w:r>
    </w:p>
    <w:p>
      <w:pPr>
        <w:numPr>
          <w:ilvl w:val="0"/>
          <w:numId w:val="1001"/>
        </w:numPr>
        <w:pStyle w:val="Compact"/>
      </w:pPr>
      <w:r>
        <w:rPr>
          <w:bCs/>
          <w:b/>
        </w:rPr>
        <w:t xml:space="preserve">Tourism and Hospitality:</w:t>
      </w:r>
      <w:r>
        <w:t xml:space="preserve"> </w:t>
      </w:r>
      <w:r>
        <w:t xml:space="preserve">With landmarks like the Aso Rock Villa, National Mosque, and Millennium Park, Abuja attracts domestic and international tourists. Economists analyze spending patterns to improve infrastructure investments.</w:t>
      </w:r>
    </w:p>
    <w:p>
      <w:pPr>
        <w:numPr>
          <w:ilvl w:val="0"/>
          <w:numId w:val="1001"/>
        </w:numPr>
        <w:pStyle w:val="Compact"/>
      </w:pPr>
      <w:r>
        <w:rPr>
          <w:bCs/>
          <w:b/>
        </w:rPr>
        <w:t xml:space="preserve">Real Estate and Construction:</w:t>
      </w:r>
      <w:r>
        <w:t xml:space="preserve"> </w:t>
      </w:r>
      <w:r>
        <w:t xml:space="preserve">The booming property market requires rigorous cost-benefit analyses. Economists evaluate land value trends to ensure sustainable urban planning.</w:t>
      </w:r>
    </w:p>
    <w:p>
      <w:pPr>
        <w:numPr>
          <w:ilvl w:val="0"/>
          <w:numId w:val="1001"/>
        </w:numPr>
        <w:pStyle w:val="Compact"/>
      </w:pPr>
      <w:r>
        <w:rPr>
          <w:bCs/>
          <w:b/>
        </w:rPr>
        <w:t xml:space="preserve">Tech and Innovation:</w:t>
      </w:r>
      <w:r>
        <w:t xml:space="preserve">The emergence of tech hubs in areas like Jabi Lake Mall indicates a shift toward knowledge-based economies. Economist analysis is vital in identifying talent gaps and funding needs for startups.</w:t>
      </w:r>
    </w:p>
    <w:p>
      <w:pPr>
        <w:numPr>
          <w:ilvl w:val="0"/>
          <w:numId w:val="1001"/>
        </w:numPr>
        <w:pStyle w:val="Compact"/>
      </w:pPr>
      <w:r>
        <w:rPr>
          <w:bCs/>
          <w:b/>
        </w:rPr>
        <w:t xml:space="preserve">Agriculture Supply Chain:</w:t>
      </w:r>
      <w:r>
        <w:t xml:space="preserve"> </w:t>
      </w:r>
      <w:r>
        <w:t xml:space="preserve">As the central hub, Abuja consumes vast quantities of foodstuff from surrounding states. Economists study supply chain logistics to reduce waste and stabilize prices.</w:t>
      </w:r>
    </w:p>
    <w:bookmarkEnd w:id="27"/>
    <w:bookmarkEnd w:id="28"/>
    <w:bookmarkStart w:id="30" w:name="slide-5"/>
    <w:bookmarkStart w:id="29" w:name="X698c72093e42670ba045fe1b58f0e3d3ac7fcbc"/>
    <w:p>
      <w:pPr>
        <w:pStyle w:val="Heading2"/>
      </w:pPr>
      <w:r>
        <w:t xml:space="preserve">Slide 5:</w:t>
      </w:r>
      <w:r>
        <w:t xml:space="preserve"> </w:t>
      </w:r>
      <w:r>
        <w:t xml:space="preserve">Challenges Facing Economists in the Region</w:t>
      </w:r>
    </w:p>
    <w:p>
      <w:pPr>
        <w:pStyle w:val="FirstParagraph"/>
      </w:pPr>
      <w:r>
        <w:t xml:space="preserve">Operating as an Economist in</w:t>
      </w:r>
      <w:r>
        <w:t xml:space="preserve"> </w:t>
      </w:r>
      <w:r>
        <w:rPr>
          <w:bCs/>
          <w:b/>
        </w:rPr>
        <w:t xml:space="preserve">Nigeria Abuja</w:t>
      </w:r>
      <w:r>
        <w:t xml:space="preserve"> </w:t>
      </w:r>
      <w:r>
        <w:t xml:space="preserve">is not without its hurdles. Data availability remains a significant challenge. While major institutions have robust data systems, informal sectors—which form a large part of the economy—often lack comprehensive records.</w:t>
      </w:r>
    </w:p>
    <w:p>
      <w:pPr>
        <w:pStyle w:val="BodyText"/>
      </w:pPr>
      <w:r>
        <w:t xml:space="preserve">Inflation volatility and currency fluctuation pose constant risks to long-term economic planning. An Economist must be adept at scenario planning, preparing for multiple outcomes based on varying global oil prices and domestic security situations. Additionally, infrastructure deficits in transport power supply require Economists to factor in high operational costs for businesses when advising on subsidies or incentives.</w:t>
      </w:r>
    </w:p>
    <w:p>
      <w:pPr>
        <w:pStyle w:val="BodyText"/>
      </w:pPr>
      <w:r>
        <w:t xml:space="preserve">Political economy is another sensitive area. The proximity of economic decision-making centers means that recommendations must be politically astute while remaining scientifically grounded. Navigating the intersection of politics and economics requires integrity and ethical fortitude from every Economist.</w:t>
      </w:r>
    </w:p>
    <w:bookmarkEnd w:id="29"/>
    <w:bookmarkEnd w:id="30"/>
    <w:bookmarkStart w:id="32" w:name="slide-6"/>
    <w:bookmarkStart w:id="31" w:name="X2e3a7a07d0838dbf15f7bf5b2f5c61156b9a6f4"/>
    <w:p>
      <w:pPr>
        <w:pStyle w:val="Heading2"/>
      </w:pPr>
      <w:r>
        <w:t xml:space="preserve">Slide 6:</w:t>
      </w:r>
      <w:r>
        <w:t xml:space="preserve"> </w:t>
      </w:r>
      <w:r>
        <w:t xml:space="preserve">Policy Recommendations and Future Outlook</w:t>
      </w:r>
    </w:p>
    <w:p>
      <w:pPr>
        <w:pStyle w:val="FirstParagraph"/>
      </w:pPr>
      <w:r>
        <w:t xml:space="preserve">Looking ahead, the Economist has a mandate to promote inclusive growth. This involves advocating for policies that protect vulnerable populations while encouraging foreign investment. Specific recommendations include strengthening digital infrastructure to support fintech and remote work opportunities, which are increasingly popular in urban centers like Abuja.</w:t>
      </w:r>
    </w:p>
    <w:p>
      <w:pPr>
        <w:pStyle w:val="BodyText"/>
      </w:pPr>
      <w:r>
        <w:t xml:space="preserve">We must also emphasize green economics. As</w:t>
      </w:r>
      <w:r>
        <w:t xml:space="preserve"> </w:t>
      </w:r>
      <w:r>
        <w:rPr>
          <w:bCs/>
          <w:b/>
        </w:rPr>
        <w:t xml:space="preserve">Nigeria Abuja</w:t>
      </w:r>
      <w:r>
        <w:t xml:space="preserve"> </w:t>
      </w:r>
      <w:r>
        <w:t xml:space="preserve">expands, environmental sustainability cannot be an afterthought. Economists should model the long-term costs of environmental degradation against short-term gains from rapid industrialization.</w:t>
      </w:r>
    </w:p>
    <w:p>
      <w:pPr>
        <w:pStyle w:val="BodyText"/>
      </w:pPr>
      <w:r>
        <w:t xml:space="preserve">The future Economist in this region must be adaptive, continuously updating their skillset to handle artificial intelligence applications in market prediction and automated data processing. Collaboration between academia, government, and the private sector will be essential for creating an ecosystem where economic theory translates into tangible improvements in living standards for the citizens of Nigeria.</w:t>
      </w:r>
    </w:p>
    <w:bookmarkEnd w:id="31"/>
    <w:bookmarkEnd w:id="32"/>
    <w:bookmarkStart w:id="34" w:name="slide-7"/>
    <w:bookmarkStart w:id="33" w:name="slide-7-conclusion-call-to-action"/>
    <w:p>
      <w:pPr>
        <w:pStyle w:val="Heading2"/>
      </w:pPr>
      <w:r>
        <w:t xml:space="preserve">Slide 7:</w:t>
      </w:r>
      <w:r>
        <w:t xml:space="preserve"> </w:t>
      </w:r>
      <w:r>
        <w:t xml:space="preserve">Conclusion &amp; Call to Action</w:t>
      </w:r>
    </w:p>
    <w:p>
      <w:pPr>
        <w:pStyle w:val="FirstParagraph"/>
      </w:pPr>
      <w:r>
        <w:t xml:space="preserve">In conclusion, the Economist in Nigeria Abuja plays a multifaceted role that is critical for national development. From analyzing inflation trends to advising on sustainable urban planning, their work shapes the destiny of our nation’s capital.</w:t>
      </w:r>
    </w:p>
    <w:p>
      <w:pPr>
        <w:pStyle w:val="BodyText"/>
      </w:pPr>
      <w:r>
        <w:t xml:space="preserve">We urge professionals and students alike to consider specializing in this dynamic field. The demand for high-quality economic analysis in</w:t>
      </w:r>
      <w:r>
        <w:t xml:space="preserve"> </w:t>
      </w:r>
      <w:r>
        <w:rPr>
          <w:bCs/>
          <w:b/>
        </w:rPr>
        <w:t xml:space="preserve">Nigeria Abuja</w:t>
      </w:r>
      <w:r>
        <w:t xml:space="preserve"> </w:t>
      </w:r>
      <w:r>
        <w:t xml:space="preserve">is growing exponentially. By embracing data-driven decision-making and maintaining a focus on social welfare, we can ensure that the economic growth of Abuja is both robust and equitable.</w:t>
      </w:r>
    </w:p>
    <w:p>
      <w:pPr>
        <w:pStyle w:val="BodyText"/>
      </w:pPr>
      <w:r>
        <w:rPr>
          <w:iCs/>
          <w:i/>
        </w:rPr>
        <w:t xml:space="preserve">"An Economy driven by Intelligence thrives." Let us embrace our role as Architects of Prosperity in Nigeria Abuja.</w:t>
      </w:r>
    </w:p>
    <w:bookmarkEnd w:id="33"/>
    <w:bookmarkEnd w:id="34"/>
    <w:p>
      <w:pPr>
        <w:pStyle w:val="BodyText"/>
      </w:pPr>
      <w:r>
        <w:t xml:space="preserve">© 2023 Seminar Presentation Series | Specializing in Economic Development for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Nigeria Abuja</dc:title>
  <dc:creator/>
  <dc:language>en</dc:language>
  <cp:keywords/>
  <dcterms:created xsi:type="dcterms:W3CDTF">2026-07-30T11:44:19Z</dcterms:created>
  <dcterms:modified xsi:type="dcterms:W3CDTF">2026-07-30T11:44:19Z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