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Russia</w:t>
      </w:r>
      <w:r>
        <w:t xml:space="preserve"> </w:t>
      </w:r>
      <w:r>
        <w:t xml:space="preserve">Saint</w:t>
      </w:r>
      <w:r>
        <w:t xml:space="preserve"> </w:t>
      </w:r>
      <w:r>
        <w:t xml:space="preserve">Petersburg</w:t>
      </w:r>
    </w:p>
    <w:bookmarkStart w:id="31" w:name="seminar-presentation-slides"/>
    <w:p>
      <w:pPr>
        <w:pStyle w:val="Heading1"/>
      </w:pPr>
      <w:r>
        <w:t xml:space="preserve">Seminar Presentation Slides</w:t>
      </w:r>
    </w:p>
    <w:bookmarkStart w:id="20" w:name="X8d67b15f60b7dc467bc57b2c351180b8a777f45"/>
    <w:p>
      <w:pPr>
        <w:pStyle w:val="Heading2"/>
      </w:pPr>
      <w:r>
        <w:t xml:space="preserve">Title Slide: The Strategic Economist in Russia Saint Petersburg</w:t>
      </w:r>
    </w:p>
    <w:p>
      <w:pPr>
        <w:pStyle w:val="FirstParagraph"/>
      </w:pPr>
      <w:r>
        <w:t xml:space="preserve">Welcome to this comprehensive seminar presentation regarding the critical role of the economist within the unique economic landscape of Russia Saint Petersburg. As we navigate an era defined by rapid digital transformation, geopolitical shifts, and regional specialization, understanding the nuanced responsibilities of an economist in this specific cultural and economic hub is paramount. This document explores how modern economists contribute to stability, innovation, and growth in one of Russia's most historic yet dynamic cities.</w:t>
      </w:r>
    </w:p>
    <w:bookmarkEnd w:id="20"/>
    <w:bookmarkStart w:id="21" w:name="X141d85fcf87b7e8d9cedff16be25e55599ff0fe"/>
    <w:p>
      <w:pPr>
        <w:pStyle w:val="Heading2"/>
      </w:pPr>
      <w:r>
        <w:t xml:space="preserve">Slide 1: Introduction to the Economic Landscape</w:t>
      </w:r>
    </w:p>
    <w:p>
      <w:pPr>
        <w:pStyle w:val="FirstParagraph"/>
      </w:pPr>
      <w:r>
        <w:t xml:space="preserve">Russia Saint Petersburg stands as a distinct economic entity within the Russian Federation. Unlike Moscow, which is primarily focused on financial services and corporate headquarters, Russia Saint Petersburg has historically served as a gateway to Europe and a center for heavy industry, shipbuilding, energy technology, and creative industries. The role of the economist here is not merely administrative but strategic. They act as bridges between global markets and local production capabilities. In this context, an Economist must possess deep knowledge of both domestic regulatory frameworks and international trade logistics.</w:t>
      </w:r>
    </w:p>
    <w:bookmarkEnd w:id="21"/>
    <w:bookmarkStart w:id="22" w:name="X4a4561b2dc74815a4c80a2b46eb4c2e293eff85"/>
    <w:p>
      <w:pPr>
        <w:pStyle w:val="Heading2"/>
      </w:pPr>
      <w:r>
        <w:t xml:space="preserve">Slide 2: The Changing Definition of the Modern Economist</w:t>
      </w:r>
    </w:p>
    <w:p>
      <w:pPr>
        <w:pStyle w:val="FirstParagraph"/>
      </w:pPr>
      <w:r>
        <w:t xml:space="preserve">Gone are the days when an economist was solely focused on macroeconomic forecasting. In today's Russia Saint Petersburg, an Economist is expected to be a data scientist, a policy advisor, and a strategic planner simultaneously. The modern professional must interpret complex datasets regarding supply chain disruptions, currency fluctuations involving the Ruble, and local inflation rates specific to the Northwestern Federal District. They are responsible for ensuring that businesses remain competitive while adhering to strict national compliance standards.</w:t>
      </w:r>
    </w:p>
    <w:bookmarkEnd w:id="22"/>
    <w:bookmarkStart w:id="23" w:name="X95e9900e1513bc1cfee029f2ebfd4c8036f7062"/>
    <w:p>
      <w:pPr>
        <w:pStyle w:val="Heading2"/>
      </w:pPr>
      <w:r>
        <w:t xml:space="preserve">Slide 3: Key Sectors Driving Demand for Economists</w:t>
      </w:r>
    </w:p>
    <w:p>
      <w:pPr>
        <w:pStyle w:val="FirstParagraph"/>
      </w:pPr>
      <w:r>
        <w:t xml:space="preserve">The demand for skilled economists in Russia Saint Petersburg is heavily concentrated in specific sectors. The shipbuilding industry, anchored by the Admiralty Shipyards, requires economists to manage long-term project financing and cost-benefit analyses. Similarly, the IT sector, often referred to as "Silicon North," relies on economic experts to analyze venture capital flows and intellectual property valuation. Furthermore, the tourism and hospitality sector in Russia Saint Petersburg necessitates economists who can predict seasonal trends and optimize pricing strategies for millions of annual visitors.</w:t>
      </w:r>
    </w:p>
    <w:bookmarkEnd w:id="23"/>
    <w:bookmarkStart w:id="24" w:name="Xe8903b6e1f7c5d4ff48e67431a5cdeffe50b85d"/>
    <w:p>
      <w:pPr>
        <w:pStyle w:val="Heading2"/>
      </w:pPr>
      <w:r>
        <w:t xml:space="preserve">Slide 4: Navigating Sanctions and Geopolitical Realities</w:t>
      </w:r>
    </w:p>
    <w:p>
      <w:pPr>
        <w:pStyle w:val="FirstParagraph"/>
      </w:pPr>
      <w:r>
        <w:t xml:space="preserve">A crucial aspect of being an Economist in Russia Saint Petersburg today is the ability to navigate complex geopolitical realities. With international sanctions impacting trade routes and financial transactions, economists must develop alternative supply chain models. They are tasked with identifying new markets for export, particularly in Asia and the Middle East, while maintaining domestic stability. This requires a high level of risk assessment skills and an understanding of international law as it pertains to trade restrictions.</w:t>
      </w:r>
    </w:p>
    <w:bookmarkEnd w:id="24"/>
    <w:bookmarkStart w:id="25" w:name="X53ff7a9a10be5c55498e3a28e3bacb2c93505f3"/>
    <w:p>
      <w:pPr>
        <w:pStyle w:val="Heading2"/>
      </w:pPr>
      <w:r>
        <w:t xml:space="preserve">Slide 5: Digital Transformation and Economic Analysis</w:t>
      </w:r>
    </w:p>
    <w:p>
      <w:pPr>
        <w:pStyle w:val="FirstParagraph"/>
      </w:pPr>
      <w:r>
        <w:t xml:space="preserve">Russia Saint Petersburg is at the forefront of digitalization in Russia. Economists are increasingly required to integrate big data analytics into their work. They use predictive modeling to forecast consumer behavior in retail and service sectors. Moreover, they play a vital role in the "Digital Ruble" initiative, analyzing its impact on monetary policy implementation at the regional level. The ability to interpret algorithmic trends is now as important as traditional financial statement analysis.</w:t>
      </w:r>
    </w:p>
    <w:bookmarkEnd w:id="25"/>
    <w:bookmarkStart w:id="26" w:name="X237e1c9391822e11dd7137a119a9f98af6f6f58"/>
    <w:p>
      <w:pPr>
        <w:pStyle w:val="Heading2"/>
      </w:pPr>
      <w:r>
        <w:t xml:space="preserve">Slide 6: Regional Development and Urban Economics</w:t>
      </w:r>
    </w:p>
    <w:p>
      <w:pPr>
        <w:pStyle w:val="FirstParagraph"/>
      </w:pPr>
      <w:r>
        <w:t xml:space="preserve">The city of Russia Saint Petersburg faces unique urban economic challenges, including infrastructure maintenance, housing market dynamics, and public transport efficiency. Economists work closely with municipal authorities to optimize budget allocations. They analyze the economic impact of large-scale events such as the International Economic Forum (SPIEF), which brings billions of rubles into the local economy. Their insights help shape policies that improve quality of life while fostering business-friendly environments.</w:t>
      </w:r>
    </w:p>
    <w:bookmarkEnd w:id="26"/>
    <w:bookmarkStart w:id="27" w:name="slide-7-education-and-skill-requirements"/>
    <w:p>
      <w:pPr>
        <w:pStyle w:val="Heading2"/>
      </w:pPr>
      <w:r>
        <w:t xml:space="preserve">Slide 7: Education and Skill Requirements</w:t>
      </w:r>
    </w:p>
    <w:p>
      <w:pPr>
        <w:pStyle w:val="FirstParagraph"/>
      </w:pPr>
      <w:r>
        <w:t xml:space="preserve">To succeed as an Economist in this region, one must possess a robust educational foundation from reputable institutions such as the Higher School of Economics (HSE) or Saint Petersburg State University. However, formal education is just the beginning. Continuous professional development is essential. Economists must master programming languages like Python and R for data analysis, stay updated on international accounting standards, and enhance their language skills to facilitate cross-border negotiations.</w:t>
      </w:r>
    </w:p>
    <w:bookmarkEnd w:id="27"/>
    <w:bookmarkStart w:id="28" w:name="Xe215efebbf19f902b93848d85ab13c4952d8ba9"/>
    <w:p>
      <w:pPr>
        <w:pStyle w:val="Heading2"/>
      </w:pPr>
      <w:r>
        <w:t xml:space="preserve">Slide 8: Future Outlook and Career Opportunities</w:t>
      </w:r>
    </w:p>
    <w:p>
      <w:pPr>
        <w:pStyle w:val="FirstParagraph"/>
      </w:pPr>
      <w:r>
        <w:t xml:space="preserve">The future for Economists in Russia Saint Petersburg is bright but demanding. As the city continues to pivot towards high-tech manufacturing and green energy solutions, new roles will emerge. We anticipate a growing need for specialists in sustainability economics and carbon credit trading. Furthermore, the expansion of special economic zones (SEZs) around the city offers fertile ground for economists involved in incentive design and foreign direct investment attraction.</w:t>
      </w:r>
    </w:p>
    <w:bookmarkEnd w:id="28"/>
    <w:bookmarkStart w:id="29" w:name="slide-9-conclusion"/>
    <w:p>
      <w:pPr>
        <w:pStyle w:val="Heading2"/>
      </w:pPr>
      <w:r>
        <w:t xml:space="preserve">Slide 9: Conclusion</w:t>
      </w:r>
    </w:p>
    <w:p>
      <w:pPr>
        <w:pStyle w:val="FirstParagraph"/>
      </w:pPr>
      <w:r>
        <w:t xml:space="preserve">In conclusion, the role of an Economist in Russia Saint Petersburg is multifaceted and vital to the city's continued prosperity. It requires a blend of traditional economic theory, modern technological proficiency, and geopolitical awareness. As we have discussed, these professionals are key drivers in managing complex industries, adapting to sanctions, driving digital innovation, and planning urban development. For students and professionals alike, this region offers a dynamic laboratory for applying economic principles in real-world scenarios.</w:t>
      </w:r>
    </w:p>
    <w:bookmarkEnd w:id="29"/>
    <w:bookmarkStart w:id="30" w:name="slide-10-qa-session"/>
    <w:p>
      <w:pPr>
        <w:pStyle w:val="Heading2"/>
      </w:pPr>
      <w:r>
        <w:t xml:space="preserve">Slide 10: Q&amp;A Session</w:t>
      </w:r>
    </w:p>
    <w:p>
      <w:pPr>
        <w:pStyle w:val="FirstParagraph"/>
      </w:pPr>
      <w:r>
        <w:t xml:space="preserve">We now open the floor for questions regarding the specific methodologies used by economists in Russia Saint Petersburg, potential career paths within multinational corporations operating in the region, or deeper dives into sector-specific economic trends. Your engagement is crucial to understanding how these concepts apply to your professional aspirations.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Economist in Modern Russia Saint Petersburg</dc:title>
  <dc:creator/>
  <dc:language>en</dc:language>
  <cp:keywords/>
  <dcterms:created xsi:type="dcterms:W3CDTF">2026-07-30T03:15:47Z</dcterms:created>
  <dcterms:modified xsi:type="dcterms:W3CDTF">2026-07-30T03:15:47Z</dcterms:modified>
</cp:coreProperties>
</file>

<file path=docProps/custom.xml><?xml version="1.0" encoding="utf-8"?>
<Properties xmlns="http://schemas.openxmlformats.org/officeDocument/2006/custom-properties" xmlns:vt="http://schemas.openxmlformats.org/officeDocument/2006/docPropsVTypes"/>
</file>