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11a3acb25bd6962a4806a9bae83e4eb39c0b01f"/>
    <w:p>
      <w:pPr>
        <w:pStyle w:val="Heading1"/>
      </w:pPr>
      <w:r>
        <w:t xml:space="preserve">Seminar Presentation Slides: The Economist in South Africa Cape Town</w:t>
      </w:r>
    </w:p>
    <w:p>
      <w:pPr>
        <w:pStyle w:val="FirstParagraph"/>
      </w:pPr>
      <w:r>
        <w:t xml:space="preserve">Navigating Complexity, Opportunity, and Strategic Growth in the Mother City</w:t>
      </w:r>
    </w:p>
    <w:bookmarkEnd w:id="20"/>
    <w:bookmarkStart w:id="21" w:name="X9a34e8f97870c6eb3c2ffc7b4c454fa78a29c96"/>
    <w:p>
      <w:pPr>
        <w:pStyle w:val="Heading2"/>
      </w:pPr>
      <w:r>
        <w:t xml:space="preserve">Title Slide Overview &amp; Introduction to Seminar Presentation Slides Context</w:t>
      </w:r>
    </w:p>
    <w:p>
      <w:pPr>
        <w:pStyle w:val="FirstParagraph"/>
      </w:pPr>
      <w:r>
        <w:t xml:space="preserve">Welcome to this comprehensive seminar presentation dedicated to the critical role of the Economist within one of Africa's most vibrant economic hubs. This document serves as a detailed outline for our Seminar Presentation Slides, designed specifically for an audience located in South Africa Cape Town. The unique geography and socioeconomic landscape of South Africa Cape Town present distinct challenges and opportunities that require specialized economic insight.</w:t>
      </w:r>
    </w:p>
    <w:p>
      <w:pPr>
        <w:pStyle w:val="BodyText"/>
      </w:pPr>
      <w:r>
        <w:t xml:space="preserve">As we delve into the following sections, we will explore how the modern Economist operates not just as a data analyst, but as a strategic navigator through the turbulent waters of global markets, local policy shifts, and socio-economic disparities. The Seminar Presentation Slides are structured to guide participants from foundational macroeconomic theories applied locally to advanced microeconomic strategies for business growth in Cape Town.</w:t>
      </w:r>
    </w:p>
    <w:p>
      <w:pPr>
        <w:pStyle w:val="BodyText"/>
      </w:pPr>
      <w:r>
        <w:t xml:space="preserve">The importance of this topic cannot be overstated. In a region characterized by rapid urbanization and significant inequality, the Economist is pivotal in driving sustainable development. This presentation will bridge the gap between theoretical economic models and the practical realities faced by businesses, policymakers, and communities in South Africa Cape Town.</w:t>
      </w:r>
    </w:p>
    <w:bookmarkEnd w:id="21"/>
    <w:bookmarkStart w:id="22" w:name="X8cf5f0e0f199dc2d0e2aae3223deb9c9f5d2842"/>
    <w:p>
      <w:pPr>
        <w:pStyle w:val="Heading2"/>
      </w:pPr>
      <w:r>
        <w:t xml:space="preserve">The Local Economic Landscape: South Africa Cape Town Specifics</w:t>
      </w:r>
    </w:p>
    <w:p>
      <w:pPr>
        <w:pStyle w:val="FirstParagraph"/>
      </w:pPr>
      <w:r>
        <w:t xml:space="preserve">To understand the role of the Economist here, one must first appreciate the unique ecosystem of South Africa Cape Town. This city is often referred to as a "gateway city," serving as both a tourist haven and an industrial powerhouse. However, it also faces severe infrastructural constraints.</w:t>
      </w:r>
    </w:p>
    <w:p>
      <w:pPr>
        <w:numPr>
          <w:ilvl w:val="0"/>
          <w:numId w:val="1001"/>
        </w:numPr>
        <w:pStyle w:val="Compact"/>
      </w:pPr>
      <w:r>
        <w:rPr>
          <w:bCs/>
          <w:b/>
        </w:rPr>
        <w:t xml:space="preserve">Tourism Dominance:</w:t>
      </w:r>
      <w:r>
        <w:t xml:space="preserve"> </w:t>
      </w:r>
      <w:r>
        <w:t xml:space="preserve">The Economist must analyze the volatility of tourism revenues, which are heavily influenced by global travel trends and local safety perceptions.</w:t>
      </w:r>
    </w:p>
    <w:p>
      <w:pPr>
        <w:numPr>
          <w:ilvl w:val="0"/>
          <w:numId w:val="1001"/>
        </w:numPr>
        <w:pStyle w:val="Compact"/>
      </w:pPr>
      <w:r>
        <w:rPr>
          <w:bCs/>
          <w:b/>
        </w:rPr>
        <w:t xml:space="preserve">The Tech Hub Growth:</w:t>
      </w:r>
      <w:r>
        <w:t xml:space="preserve">Cape Town is emerging as a major technology hub in Africa. Economists are required to forecast labor demands for high-skilled tech workers versus the existing low-skilled labor force.</w:t>
      </w:r>
    </w:p>
    <w:p>
      <w:pPr>
        <w:numPr>
          <w:ilvl w:val="0"/>
          <w:numId w:val="1001"/>
        </w:numPr>
        <w:pStyle w:val="Compact"/>
      </w:pPr>
      <w:r>
        <w:rPr>
          <w:bCs/>
          <w:b/>
        </w:rPr>
        <w:t xml:space="preserve">Agricultural Synergies:</w:t>
      </w:r>
      <w:r>
        <w:t xml:space="preserve"> </w:t>
      </w:r>
      <w:r>
        <w:t xml:space="preserve">The proximity to the Cape Winelands and fruit export industries requires economists to understand international trade tariffs, logistics costs, and climate change impacts on agricultural yields.</w:t>
      </w:r>
    </w:p>
    <w:p>
      <w:pPr>
        <w:pStyle w:val="FirstParagraph"/>
      </w:pPr>
      <w:r>
        <w:t xml:space="preserve">In South Africa Cape Town, these sectors do not exist in isolation. A disruption in one sector ripples through the entire local economy. Therefore, a holistic understanding of these interconnected systems is essential for any professional operating as an Economist in this region.</w:t>
      </w:r>
    </w:p>
    <w:bookmarkEnd w:id="22"/>
    <w:bookmarkStart w:id="26" w:name="the-core-functions-of-the-economist"/>
    <w:p>
      <w:pPr>
        <w:pStyle w:val="Heading2"/>
      </w:pPr>
      <w:r>
        <w:t xml:space="preserve">The Core Functions of the Economist</w:t>
      </w:r>
    </w:p>
    <w:p>
      <w:pPr>
        <w:pStyle w:val="FirstParagraph"/>
      </w:pPr>
      <w:r>
        <w:t xml:space="preserve">In the context of Seminar Presentation Slides focused on economic development, we define the modern Economist by three core functions: Analysis, Forecasting, and Advisory.</w:t>
      </w:r>
    </w:p>
    <w:bookmarkStart w:id="23" w:name="economic-analysis"/>
    <w:p>
      <w:pPr>
        <w:pStyle w:val="Heading3"/>
      </w:pPr>
      <w:r>
        <w:t xml:space="preserve">1. Economic Analysis</w:t>
      </w:r>
    </w:p>
    <w:p>
      <w:pPr>
        <w:pStyle w:val="FirstParagraph"/>
      </w:pPr>
      <w:r>
        <w:t xml:space="preserve">The primary duty is to dissect complex data sets. In South Africa Cape Town, this involves analyzing local inflation rates which may differ significantly between affluent suburbs and informal settlements. The Economist must identify purchasing power trends, consumer sentiment, and the velocity of money within the local market.</w:t>
      </w:r>
    </w:p>
    <w:bookmarkEnd w:id="23"/>
    <w:bookmarkStart w:id="24" w:name="strategic-forecasting"/>
    <w:p>
      <w:pPr>
        <w:pStyle w:val="Heading3"/>
      </w:pPr>
      <w:r>
        <w:t xml:space="preserve">2. Strategic Forecasting</w:t>
      </w:r>
    </w:p>
    <w:p>
      <w:pPr>
        <w:pStyle w:val="FirstParagraph"/>
      </w:pPr>
      <w:r>
        <w:t xml:space="preserve">Predictive modeling is crucial for investment decisions. Whether predicting property value fluctuations in areas like Atlantic Seaboard or industrial land demand in Tygerberg, the Economist uses historical data from South Africa Cape Town to project future trends. This helps stakeholders mitigate risk and capitalize on emerging opportunities.</w:t>
      </w:r>
    </w:p>
    <w:bookmarkEnd w:id="24"/>
    <w:bookmarkStart w:id="25" w:name="policy-advisory"/>
    <w:p>
      <w:pPr>
        <w:pStyle w:val="Heading3"/>
      </w:pPr>
      <w:r>
        <w:t xml:space="preserve">3. Policy Advisory</w:t>
      </w:r>
    </w:p>
    <w:p>
      <w:pPr>
        <w:pStyle w:val="FirstParagraph"/>
      </w:pPr>
      <w:r>
        <w:t xml:space="preserve">Economists serve as advisors to municipal governments and private entities. They draft reports on urban planning, water scarcity management (a critical issue for South Africa Cape Town), and energy security strategies, ensuring that development plans are economically viable and socially responsible.</w:t>
      </w:r>
    </w:p>
    <w:bookmarkEnd w:id="25"/>
    <w:bookmarkEnd w:id="26"/>
    <w:bookmarkStart w:id="27" w:name="X34152d1bc37c6570be8064fab8b3a1bc13b303d"/>
    <w:p>
      <w:pPr>
        <w:pStyle w:val="Heading2"/>
      </w:pPr>
      <w:r>
        <w:t xml:space="preserve">Socio-Economic Challenges in South Africa Cape Town</w:t>
      </w:r>
    </w:p>
    <w:p>
      <w:pPr>
        <w:pStyle w:val="FirstParagraph"/>
      </w:pPr>
      <w:r>
        <w:t xml:space="preserve">A Seminar Presentation Slides document on this topic must address the elephant in the room: Inequality. South Africa has one of the highest Gini coefficients globally, and while Cape Town is wealthier than many other regions, it suffers from stark spatial inequalities.</w:t>
      </w:r>
    </w:p>
    <w:p>
      <w:pPr>
        <w:pStyle w:val="BodyText"/>
      </w:pPr>
      <w:r>
        <w:t xml:space="preserve">The Economist plays a vital role in addressing these disparities. They must design economic models that promote inclusive growth. This involves:</w:t>
      </w:r>
    </w:p>
    <w:p>
      <w:pPr>
        <w:numPr>
          <w:ilvl w:val="0"/>
          <w:numId w:val="1002"/>
        </w:numPr>
        <w:pStyle w:val="Compact"/>
      </w:pPr>
      <w:r>
        <w:t xml:space="preserve">Evaluating the impact of minimum wage laws on the informal sector.</w:t>
      </w:r>
    </w:p>
    <w:p>
      <w:pPr>
        <w:numPr>
          <w:ilvl w:val="0"/>
          <w:numId w:val="1002"/>
        </w:numPr>
        <w:pStyle w:val="Compact"/>
      </w:pPr>
      <w:r>
        <w:t xml:space="preserve">Analyzing the efficiency of social grant distributions and their multiplier effect on local businesses.</w:t>
      </w:r>
    </w:p>
    <w:p>
      <w:pPr>
        <w:numPr>
          <w:ilvl w:val="0"/>
          <w:numId w:val="1002"/>
        </w:numPr>
        <w:pStyle w:val="Compact"/>
      </w:pPr>
      <w:r>
        <w:t xml:space="preserve">Promoting Black Economic Empowerment (BEE) initiatives that foster genuine economic participation rather than tokenism.</w:t>
      </w:r>
    </w:p>
    <w:p>
      <w:pPr>
        <w:pStyle w:val="FirstParagraph"/>
      </w:pPr>
      <w:r>
        <w:t xml:space="preserve">In South Africa Cape Town, ignoring these social dimensions leads to economic instability. The Economist must therefore possess a deep understanding of behavioral economics and sociology to create sustainable solutions that uplift communities while maintaining business profitability.</w:t>
      </w:r>
    </w:p>
    <w:bookmarkEnd w:id="27"/>
    <w:bookmarkStart w:id="28" w:name="X9fdf75ff63c7ff7ad9dbd785aa1a3d90f7041a6"/>
    <w:p>
      <w:pPr>
        <w:pStyle w:val="Heading2"/>
      </w:pPr>
      <w:r>
        <w:t xml:space="preserve">The Impact of Global Factors on Local Markets</w:t>
      </w:r>
    </w:p>
    <w:p>
      <w:pPr>
        <w:pStyle w:val="FirstParagraph"/>
      </w:pPr>
      <w:r>
        <w:t xml:space="preserve">No local economy is an island. The Economist must track global variables that directly affect South Africa Cape Town. Interest rate decisions by the Reserve Bank of South Africa, global commodity prices (gold, platinum, coal), and geopolitical tensions in neighboring regions all have immediate impacts.</w:t>
      </w:r>
    </w:p>
    <w:p>
      <w:pPr>
        <w:pStyle w:val="BodyText"/>
      </w:pPr>
      <w:r>
        <w:t xml:space="preserve">For instance, a downturn in the Chinese economy affects demand for copper and iron ore from South African mines. This ripple effect reduces employment opportunities and disposable income across the country. In Cape Town, this can lead to reduced spending on luxury goods and tourism services. The Economist must build these correlations into their risk assessment frameworks.</w:t>
      </w:r>
    </w:p>
    <w:p>
      <w:pPr>
        <w:pStyle w:val="BodyText"/>
      </w:pPr>
      <w:r>
        <w:t xml:space="preserve">Furthermore, exchange rate volatility is a constant concern for businesses in South Africa Cape Town that rely on imported materials or export their goods globally. Hedging strategies and currency forecasting are key deliverables provided by the Economist to protect local enterprises from global financial shocks.</w:t>
      </w:r>
    </w:p>
    <w:bookmarkEnd w:id="28"/>
    <w:bookmarkStart w:id="29" w:name="sustainability-and-green-economics"/>
    <w:p>
      <w:pPr>
        <w:pStyle w:val="Heading2"/>
      </w:pPr>
      <w:r>
        <w:t xml:space="preserve">Sustainability and Green Economics</w:t>
      </w:r>
    </w:p>
    <w:p>
      <w:pPr>
        <w:pStyle w:val="FirstParagraph"/>
      </w:pPr>
      <w:r>
        <w:t xml:space="preserve">The future of economic growth lies in sustainability. As a Seminar Presentation Slides document for South Africa Cape Town, we cannot ignore the environmental aspect. The city is prone to water shortages (as seen during "Day Zero") and load-shedding (power outages).</w:t>
      </w:r>
    </w:p>
    <w:p>
      <w:pPr>
        <w:pStyle w:val="BodyText"/>
      </w:pPr>
      <w:r>
        <w:t xml:space="preserve">The Economist must quantify the cost of these environmental risks and advocate for green investments. This includes analyzing the return on investment for renewable energy sources like solar power, evaluating the carbon tax implications for industries, and promoting sustainable tourism practices. In South Africa Cape Town, economic resilience is directly tied to environmental stewardship.</w:t>
      </w:r>
    </w:p>
    <w:bookmarkEnd w:id="29"/>
    <w:bookmarkStart w:id="30" w:name="Xbd326399218f452fc843566d57dfc5931d13e00"/>
    <w:p>
      <w:pPr>
        <w:pStyle w:val="Heading2"/>
      </w:pPr>
      <w:r>
        <w:t xml:space="preserve">Conclusion: The Future of the Economist in South Africa Cape Town</w:t>
      </w:r>
    </w:p>
    <w:p>
      <w:pPr>
        <w:pStyle w:val="FirstParagraph"/>
      </w:pPr>
      <w:r>
        <w:t xml:space="preserve">In conclusion, this Seminar Presentation Slides overview highlights that the role of the Economist in South Africa Cape Town is multifaceted and increasingly critical. It requires a blend of traditional financial acumen with modern skills in data science, sustainability analysis, and social impact assessment.</w:t>
      </w:r>
    </w:p>
    <w:p>
      <w:pPr>
        <w:pStyle w:val="BodyText"/>
      </w:pPr>
      <w:r>
        <w:t xml:space="preserve">For professionals aiming to succeed as an Economist in this dynamic environment, continuous learning and adaptability are key. The ability to navigate the complexities of South Africa Cape Town’s unique economic landscape will determine not only individual career success but also contribute significantly to the broader prosperity of the region.</w:t>
      </w:r>
    </w:p>
    <w:p>
      <w:pPr>
        <w:pStyle w:val="BodyText"/>
      </w:pPr>
      <w:r>
        <w:t xml:space="preserve">We encourage all attendees of these Seminar Presentation Slides to engage deeply with these concepts, recognizing that every statistic analyzed has a real-world human impact in our communities. Thank you for your attention as we look toward a more prosperous and equitable future for South Africa Cape Town.</w:t>
      </w:r>
    </w:p>
    <w:bookmarkEnd w:id="30"/>
    <w:p>
      <w:pPr>
        <w:pStyle w:val="BodyText"/>
      </w:pPr>
      <w:r>
        <w:t xml:space="preserve">© 2023 Seminar Series on Economics.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Economist in South Africa Cape Town</dc:title>
  <dc:creator/>
  <dc:language>en</dc:language>
  <cp:keywords/>
  <dcterms:created xsi:type="dcterms:W3CDTF">2026-07-30T00:36:19Z</dcterms:created>
  <dcterms:modified xsi:type="dcterms:W3CDTF">2026-07-30T00:36:19Z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