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Economist</w:t>
      </w:r>
      <w:r>
        <w:t xml:space="preserve"> </w:t>
      </w:r>
      <w:r>
        <w:t xml:space="preserve">in</w:t>
      </w:r>
      <w:r>
        <w:t xml:space="preserve"> </w:t>
      </w:r>
      <w:r>
        <w:t xml:space="preserve">Spain</w:t>
      </w:r>
      <w:r>
        <w:t xml:space="preserve"> </w:t>
      </w:r>
      <w:r>
        <w:t xml:space="preserve">Madrid</w:t>
      </w:r>
    </w:p>
    <w:p>
      <w:pPr>
        <w:pStyle w:val="FirstParagraph"/>
      </w:pPr>
      <w:r>
        <w:t xml:space="preserve">```html</w:t>
      </w:r>
    </w:p>
    <w:bookmarkStart w:id="38" w:name="seminar-presentation-slides"/>
    <w:p>
      <w:pPr>
        <w:pStyle w:val="Heading1"/>
      </w:pPr>
      <w:r>
        <w:t xml:space="preserve">Seminar Presentation Slides</w:t>
      </w:r>
    </w:p>
    <w:bookmarkStart w:id="37" w:name="Xc38ccb3d7ee4edae0f0de4bec482ada13c9620b"/>
    <w:p>
      <w:pPr>
        <w:pStyle w:val="Heading2"/>
      </w:pPr>
      <w:r>
        <w:t xml:space="preserve">The Role of the Economist in Spain Madrid: Navigating a Dynamic Market</w:t>
      </w:r>
    </w:p>
    <w:p>
      <w:pPr>
        <w:pStyle w:val="FirstParagraph"/>
      </w:pPr>
      <w:r>
        <w:br/>
      </w:r>
    </w:p>
    <w:bookmarkStart w:id="20" w:name="slide-1-introduction"/>
    <w:p>
      <w:pPr>
        <w:pStyle w:val="BodyText"/>
      </w:pPr>
      <w:r>
        <w:t xml:space="preserve">Welcome to this seminar presentation focused on the critical role of the Economist within one of Europe's most vibrant economic hubs, Spain Madrid. As global markets fluctuate and local policies evolve, understanding the nuances of economic analysis in this specific geographic context is essential for businesses, policymakers, and students alike. Madrid is not merely a political capital; it is a bustling commercial engine driving the Iberian Peninsula’s growth.</w:t>
      </w:r>
    </w:p>
    <w:bookmarkEnd w:id="20"/>
    <w:bookmarkStart w:id="22" w:name="slide-2-economy"/>
    <w:bookmarkStart w:id="21" w:name="the-economic-landscape-of-spain-madrid"/>
    <w:p>
      <w:pPr>
        <w:pStyle w:val="Heading3"/>
      </w:pPr>
      <w:r>
        <w:t xml:space="preserve">The Economic Landscape of Spain Madrid</w:t>
      </w:r>
    </w:p>
    <w:p>
      <w:pPr>
        <w:pStyle w:val="FirstParagraph"/>
      </w:pPr>
      <w:r>
        <w:br/>
      </w:r>
    </w:p>
    <w:p>
      <w:pPr>
        <w:numPr>
          <w:ilvl w:val="0"/>
          <w:numId w:val="1001"/>
        </w:numPr>
        <w:pStyle w:val="Compact"/>
      </w:pPr>
      <w:r>
        <w:t xml:space="preserve">Madrid serves as the financial heart of Spain, contributing significantly to the national GDP.</w:t>
      </w:r>
    </w:p>
    <w:p>
      <w:pPr>
        <w:numPr>
          <w:ilvl w:val="0"/>
          <w:numId w:val="1001"/>
        </w:numPr>
        <w:pStyle w:val="Compact"/>
      </w:pPr>
      <w:r>
        <w:t xml:space="preserve">It is a hub for banking, insurance, and telecommunications industries.</w:t>
      </w:r>
    </w:p>
    <w:p>
      <w:pPr>
        <w:numPr>
          <w:ilvl w:val="0"/>
          <w:numId w:val="1001"/>
        </w:numPr>
        <w:pStyle w:val="Compact"/>
      </w:pPr>
      <w:r>
        <w:t xml:space="preserve">The region boasts a diverse service sector that attracts international investment and talent from around the globe. The Economist must understand these local drivers to provide accurate forecasts and strategic advice.</w:t>
      </w:r>
    </w:p>
    <w:p>
      <w:pPr>
        <w:pStyle w:val="FirstParagraph"/>
      </w:pPr>
      <w:r>
        <w:br/>
      </w:r>
    </w:p>
    <w:bookmarkEnd w:id="21"/>
    <w:bookmarkEnd w:id="22"/>
    <w:bookmarkStart w:id="24" w:name="slide-3-definition"/>
    <w:bookmarkStart w:id="23" w:name="who-is-an-economist"/>
    <w:p>
      <w:pPr>
        <w:pStyle w:val="Heading3"/>
      </w:pPr>
      <w:r>
        <w:t xml:space="preserve">Who is an Economist?</w:t>
      </w:r>
    </w:p>
    <w:p>
      <w:pPr>
        <w:pStyle w:val="FirstParagraph"/>
      </w:pPr>
      <w:r>
        <w:br/>
      </w:r>
    </w:p>
    <w:p>
      <w:pPr>
        <w:pStyle w:val="BodyText"/>
      </w:pPr>
      <w:r>
        <w:t xml:space="preserve">An economist is a professional who studies the production and consumption of goods and services. However, in the context of Spain Madrid, the role extends beyond theoretical modeling. An Economist here acts as a bridge between macroeconomic data—such as inflation rates, employment statistics, and GDP growth—and practical business decisions. They interpret how European Union regulations impact local Spanish enterprises.</w:t>
      </w:r>
    </w:p>
    <w:bookmarkEnd w:id="23"/>
    <w:bookmarkEnd w:id="24"/>
    <w:bookmarkStart w:id="26" w:name="slide-4-responsibilities"/>
    <w:bookmarkStart w:id="25" w:name="X461812b86a5970a2238fa38c4e3532b45a288d6"/>
    <w:p>
      <w:pPr>
        <w:pStyle w:val="Heading3"/>
      </w:pPr>
      <w:r>
        <w:t xml:space="preserve">Key Responsibilities of an Economist in Spain Madrid</w:t>
      </w:r>
    </w:p>
    <w:p>
      <w:pPr>
        <w:pStyle w:val="FirstParagraph"/>
      </w:pPr>
      <w:r>
        <w:br/>
      </w:r>
    </w:p>
    <w:p>
      <w:pPr>
        <w:numPr>
          <w:ilvl w:val="0"/>
          <w:numId w:val="1002"/>
        </w:numPr>
        <w:pStyle w:val="Compact"/>
      </w:pPr>
      <w:r>
        <w:rPr>
          <w:bCs/>
          <w:b/>
        </w:rPr>
        <w:t xml:space="preserve">Data Analysis:</w:t>
      </w:r>
      <w:r>
        <w:t xml:space="preserve"> </w:t>
      </w:r>
      <w:r>
        <w:t xml:space="preserve">Utilizing complex datasets to forecast economic trends specific to the Community of Madrid.</w:t>
      </w:r>
    </w:p>
    <w:p>
      <w:pPr>
        <w:numPr>
          <w:ilvl w:val="0"/>
          <w:numId w:val="1002"/>
        </w:numPr>
        <w:pStyle w:val="Compact"/>
      </w:pPr>
      <w:r>
        <w:rPr>
          <w:bCs/>
          <w:b/>
        </w:rPr>
        <w:t xml:space="preserve">Policy Advisory:</w:t>
      </w:r>
      <w:r>
        <w:t xml:space="preserve">Serving as consultants for both private firms and public institutions, offering insights on regulatory changes in Spain.</w:t>
      </w:r>
    </w:p>
    <w:p>
      <w:pPr>
        <w:numPr>
          <w:ilvl w:val="0"/>
          <w:numId w:val="1002"/>
        </w:numPr>
        <w:pStyle w:val="Compact"/>
      </w:pPr>
      <w:r>
        <w:rPr>
          <w:bCs/>
          <w:b/>
        </w:rPr>
        <w:t xml:space="preserve">Risk Assessment:</w:t>
      </w:r>
      <w:r>
        <w:t xml:space="preserve">Evaluating market risks associated with geopolitical tensions that often affect Southern European economies.</w:t>
      </w:r>
    </w:p>
    <w:p>
      <w:pPr>
        <w:pStyle w:val="FirstParagraph"/>
      </w:pPr>
      <w:r>
        <w:br/>
      </w:r>
    </w:p>
    <w:bookmarkEnd w:id="25"/>
    <w:bookmarkEnd w:id="26"/>
    <w:bookmarkStart w:id="28" w:name="slide-5-local-context"/>
    <w:bookmarkStart w:id="27" w:name="X441887b9d96fed93d890ed2821f63943627c185"/>
    <w:p>
      <w:pPr>
        <w:pStyle w:val="Heading3"/>
      </w:pPr>
      <w:r>
        <w:t xml:space="preserve">The Importance of Local Context in Spain Madrid</w:t>
      </w:r>
    </w:p>
    <w:p>
      <w:pPr>
        <w:pStyle w:val="FirstParagraph"/>
      </w:pPr>
      <w:r>
        <w:br/>
      </w:r>
    </w:p>
    <w:p>
      <w:pPr>
        <w:pStyle w:val="BodyText"/>
      </w:pPr>
      <w:r>
        <w:t xml:space="preserve">An Economist cannot operate in a vacuum. In Spain Madrid, cultural and regional factors play a significant role. For instance, the tourism sector's health is closely tied to national holidays and international travel trends affecting the Iberian Peninsula. An Economist must integrate these qualitative factors with quantitative data to provide holistic advice that resonates with local stakeholders.</w:t>
      </w:r>
    </w:p>
    <w:bookmarkEnd w:id="27"/>
    <w:bookmarkEnd w:id="28"/>
    <w:bookmarkStart w:id="30" w:name="slide-6-challenges"/>
    <w:bookmarkStart w:id="29" w:name="X0dd08d6af18caafa9597ed39921aaecbd85b9d1"/>
    <w:p>
      <w:pPr>
        <w:pStyle w:val="Heading3"/>
      </w:pPr>
      <w:r>
        <w:t xml:space="preserve">Current Challenges for Economists in Spain Madrid</w:t>
      </w:r>
    </w:p>
    <w:p>
      <w:pPr>
        <w:pStyle w:val="FirstParagraph"/>
      </w:pPr>
      <w:r>
        <w:br/>
      </w:r>
    </w:p>
    <w:p>
      <w:pPr>
        <w:numPr>
          <w:ilvl w:val="0"/>
          <w:numId w:val="1003"/>
        </w:numPr>
        <w:pStyle w:val="Compact"/>
      </w:pPr>
      <w:r>
        <w:rPr>
          <w:bCs/>
          <w:b/>
        </w:rPr>
        <w:t xml:space="preserve">Economic Uncertainty:</w:t>
      </w:r>
      <w:r>
        <w:t xml:space="preserve">Navigating the aftermath of global crises and their localized impact on Spanish SMEs (Small and Medium Enterprises).</w:t>
      </w:r>
    </w:p>
    <w:p>
      <w:pPr>
        <w:numPr>
          <w:ilvl w:val="0"/>
          <w:numId w:val="1003"/>
        </w:numPr>
        <w:pStyle w:val="Compact"/>
      </w:pPr>
      <w:r>
        <w:t xml:space="preserve">Digital Transformation:The need for Economists to adapt to new digital tools while maintaining rigorous analytical standards.</w:t>
      </w:r>
    </w:p>
    <w:p>
      <w:pPr>
        <w:numPr>
          <w:ilvl w:val="0"/>
          <w:numId w:val="1003"/>
        </w:numPr>
        <w:pStyle w:val="Compact"/>
      </w:pPr>
      <w:r>
        <w:t xml:space="preserve">Sustainability:Incorporating green economics into traditional models, a priority for Madrid’s city council and regional government.</w:t>
      </w:r>
    </w:p>
    <w:p>
      <w:pPr>
        <w:pStyle w:val="FirstParagraph"/>
      </w:pPr>
      <w:r>
        <w:br/>
      </w:r>
    </w:p>
    <w:bookmarkEnd w:id="29"/>
    <w:bookmarkEnd w:id="30"/>
    <w:bookmarkStart w:id="32" w:name="slide-7-education"/>
    <w:bookmarkStart w:id="31" w:name="X2228d20bc0d5b8b0eaf9c857be07ed517fa849d"/>
    <w:p>
      <w:pPr>
        <w:pStyle w:val="Heading3"/>
      </w:pPr>
      <w:r>
        <w:t xml:space="preserve">Educational Pathways to Becoming an Economist in Spain Madrid</w:t>
      </w:r>
    </w:p>
    <w:p>
      <w:pPr>
        <w:pStyle w:val="FirstParagraph"/>
      </w:pPr>
      <w:r>
        <w:br/>
      </w:r>
    </w:p>
    <w:p>
      <w:pPr>
        <w:pStyle w:val="BodyText"/>
      </w:pPr>
      <w:r>
        <w:t xml:space="preserve">To become a recognized Economist in Spain Madrid, one typically requires a degree from reputable institutions such as the Complutense University of Madrid or IE Business School. Advanced certifications and fluency in both Spanish and English are often mandatory for engaging with international clients operating within this global city.</w:t>
      </w:r>
    </w:p>
    <w:bookmarkEnd w:id="31"/>
    <w:bookmarkEnd w:id="32"/>
    <w:bookmarkStart w:id="34" w:name="slide-8-future"/>
    <w:bookmarkStart w:id="33" w:name="the-future-of-economics-in-spain-madrid"/>
    <w:p>
      <w:pPr>
        <w:pStyle w:val="Heading3"/>
      </w:pPr>
      <w:r>
        <w:t xml:space="preserve">The Future of Economics in Spain Madrid</w:t>
      </w:r>
    </w:p>
    <w:p>
      <w:pPr>
        <w:pStyle w:val="FirstParagraph"/>
      </w:pPr>
      <w:r>
        <w:br/>
      </w:r>
    </w:p>
    <w:p>
      <w:pPr>
        <w:numPr>
          <w:ilvl w:val="0"/>
          <w:numId w:val="1004"/>
        </w:numPr>
        <w:pStyle w:val="Compact"/>
      </w:pPr>
      <w:r>
        <w:t xml:space="preserve">Madrid is positioning itself as a tech hub, creating new demand for Economists skilled in fintech analysis.</w:t>
      </w:r>
    </w:p>
    <w:p>
      <w:pPr>
        <w:numPr>
          <w:ilvl w:val="0"/>
          <w:numId w:val="1004"/>
        </w:numPr>
        <w:pStyle w:val="Compact"/>
      </w:pPr>
      <w:r>
        <w:t xml:space="preserve">Growing emphasis on sustainable development goals will shape the next generation of economic policy.</w:t>
      </w:r>
    </w:p>
    <w:p>
      <w:pPr>
        <w:numPr>
          <w:ilvl w:val="0"/>
          <w:numId w:val="1004"/>
        </w:numPr>
        <w:pStyle w:val="Compact"/>
      </w:pPr>
      <w:r>
        <w:t xml:space="preserve">The resilience of the labor market in Spain Madrid remains a key area of study for economists tracking post-pandemic recovery trends.</w:t>
      </w:r>
    </w:p>
    <w:p>
      <w:pPr>
        <w:pStyle w:val="FirstParagraph"/>
      </w:pPr>
      <w:r>
        <w:br/>
      </w:r>
    </w:p>
    <w:bookmarkEnd w:id="33"/>
    <w:bookmarkEnd w:id="34"/>
    <w:bookmarkStart w:id="36" w:name="slide-9-conclusion"/>
    <w:bookmarkStart w:id="35" w:name="conclusion"/>
    <w:p>
      <w:pPr>
        <w:pStyle w:val="Heading3"/>
      </w:pPr>
      <w:r>
        <w:t xml:space="preserve">Conclusion</w:t>
      </w:r>
    </w:p>
    <w:p>
      <w:pPr>
        <w:pStyle w:val="FirstParagraph"/>
      </w:pPr>
      <w:r>
        <w:br/>
      </w:r>
    </w:p>
    <w:p>
      <w:pPr>
        <w:pStyle w:val="BodyText"/>
      </w:pPr>
      <w:r>
        <w:t xml:space="preserve">In summary, the Economist plays a pivotal role in the economic ecosystem of Spain Madrid. By mastering local dynamics and global trends, Economists provide the analytical backbone required for sustainable growth. Whether advising on fiscal policy or guiding corporate strategy, their expertise is indispensable for navigating the complexities of this dynamic Spanish market.</w:t>
      </w:r>
    </w:p>
    <w:bookmarkEnd w:id="35"/>
    <w:bookmarkEnd w:id="36"/>
    <w:bookmarkEnd w:id="37"/>
    <w:bookmarkEnd w:id="38"/>
    <w:p>
      <w:pPr>
        <w:pStyle w:val="BodyText"/>
      </w:pPr>
      <w:r>
        <w:t xml:space="preserve">```</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The Role of the Economist in Spain Madrid</dc:title>
  <dc:creator/>
  <dc:language>en</dc:language>
  <cp:keywords/>
  <dcterms:created xsi:type="dcterms:W3CDTF">2026-07-29T14:48:46Z</dcterms:created>
  <dcterms:modified xsi:type="dcterms:W3CDTF">2026-07-29T14:48:46Z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