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Advanced</w:t>
      </w:r>
      <w:r>
        <w:t xml:space="preserve"> </w:t>
      </w:r>
      <w:r>
        <w:t xml:space="preserve">Editing</w:t>
      </w:r>
      <w:r>
        <w:t xml:space="preserve"> </w:t>
      </w:r>
      <w:r>
        <w:t xml:space="preserve">Workflows</w:t>
      </w:r>
      <w:r>
        <w:t xml:space="preserve"> </w:t>
      </w:r>
      <w:r>
        <w:t xml:space="preserve">in</w:t>
      </w:r>
      <w:r>
        <w:t xml:space="preserve"> </w:t>
      </w:r>
      <w:r>
        <w:t xml:space="preserve">China</w:t>
      </w:r>
      <w:r>
        <w:t xml:space="preserve"> </w:t>
      </w:r>
      <w:r>
        <w:t xml:space="preserve">Beijing</w:t>
      </w:r>
    </w:p>
    <w:bookmarkStart w:id="29" w:name="seminar-presentation-slides"/>
    <w:p>
      <w:pPr>
        <w:pStyle w:val="Heading1"/>
      </w:pPr>
      <w:r>
        <w:t xml:space="preserve">Seminar Presentation Slides</w:t>
      </w:r>
    </w:p>
    <w:bookmarkStart w:id="20" w:name="X0ee965ef61f09d77897b93b2cd16d09f1795239"/>
    <w:p>
      <w:pPr>
        <w:pStyle w:val="Heading2"/>
      </w:pPr>
      <w:r>
        <w:t xml:space="preserve">Title Slide: Modern Editorial Standards in China Beijing</w:t>
      </w:r>
    </w:p>
    <w:p>
      <w:pPr>
        <w:pStyle w:val="FirstParagraph"/>
      </w:pPr>
      <w:r>
        <w:rPr>
          <w:bCs/>
          <w:b/>
        </w:rPr>
        <w:t xml:space="preserve">Welcome to the Seminar Presentation Slides on the Evolution of the Editor.</w:t>
      </w:r>
    </w:p>
    <w:p>
      <w:pPr>
        <w:pStyle w:val="BodyText"/>
      </w:pPr>
      <w:r>
        <w:t xml:space="preserve">This document serves as a comprehensive guide for understanding how modern editorial tools and practices are transforming media landscapes, specifically within the dynamic cultural and technological hub of China Beijing. As we navigate through these slides, it is crucial to recognize that the role of the</w:t>
      </w:r>
      <w:r>
        <w:t xml:space="preserve"> </w:t>
      </w:r>
      <w:r>
        <w:t xml:space="preserve">Editor</w:t>
      </w:r>
      <w:r>
        <w:t xml:space="preserve"> </w:t>
      </w:r>
      <w:r>
        <w:t xml:space="preserve">is no longer confined to traditional proofreading; it has expanded into a multifaceted discipline involving digital curation, data analysis, and cross-platform content management.</w:t>
      </w:r>
    </w:p>
    <w:p>
      <w:pPr>
        <w:pStyle w:val="BodyText"/>
      </w:pPr>
      <w:r>
        <w:t xml:space="preserve">The city of China Beijing stands as a testament to rapid innovation. It is here that ancient traditions meet cutting-edge technology. This seminar aims to dissect how an</w:t>
      </w:r>
      <w:r>
        <w:t xml:space="preserve"> </w:t>
      </w:r>
      <w:r>
        <w:t xml:space="preserve">Editor</w:t>
      </w:r>
      <w:r>
        <w:t xml:space="preserve"> </w:t>
      </w:r>
      <w:r>
        <w:t xml:space="preserve">operating in China Beijing must adapt their skillset to meet the unique demands of this environment, blending local cultural nuances with global editorial standards.</w:t>
      </w:r>
    </w:p>
    <w:bookmarkEnd w:id="20"/>
    <w:bookmarkStart w:id="21" w:name="X968cf936fb31e3fb53cdd34aa808d9a5938befc"/>
    <w:p>
      <w:pPr>
        <w:pStyle w:val="Heading2"/>
      </w:pPr>
      <w:r>
        <w:t xml:space="preserve">1. Introduction: The Changing Role of the Editor</w:t>
      </w:r>
    </w:p>
    <w:p>
      <w:pPr>
        <w:pStyle w:val="FirstParagraph"/>
      </w:pPr>
      <w:r>
        <w:t xml:space="preserve">In the contemporary media ecosystem, the definition of an</w:t>
      </w:r>
      <w:r>
        <w:t xml:space="preserve"> </w:t>
      </w:r>
      <w:r>
        <w:t xml:space="preserve">Editor</w:t>
      </w:r>
      <w:r>
        <w:t xml:space="preserve"> </w:t>
      </w:r>
      <w:r>
        <w:t xml:space="preserve">has shifted dramatically. Traditionally, editing was viewed as a linear process of refining text for clarity and accuracy. However, in the age of digital convergence, an</w:t>
      </w:r>
      <w:r>
        <w:t xml:space="preserve"> </w:t>
      </w:r>
      <w:r>
        <w:t xml:space="preserve">Editor</w:t>
      </w:r>
      <w:r>
        <w:t xml:space="preserve"> </w:t>
      </w:r>
      <w:r>
        <w:t xml:space="preserve">must be a storyteller across multiple mediums. This includes managing audio-visual content, interactive graphics, and real-time social media updates.</w:t>
      </w:r>
    </w:p>
    <w:p>
      <w:pPr>
        <w:pStyle w:val="BodyText"/>
      </w:pPr>
      <w:r>
        <w:t xml:space="preserve">The importance of this shift cannot be overstated for professionals located in China Beijing. The speed at which news travels in one of the world's most populous nations requires editors who can make split-second decisions while maintaining high journalistic integrity. The Seminar Presentation Slides will explore these challenges, emphasizing that an effective</w:t>
      </w:r>
      <w:r>
        <w:t xml:space="preserve"> </w:t>
      </w:r>
      <w:r>
        <w:t xml:space="preserve">Editor</w:t>
      </w:r>
      <w:r>
        <w:t xml:space="preserve"> </w:t>
      </w:r>
      <w:r>
        <w:t xml:space="preserve">today is part curator, part technologist, and part cultural ambassador.</w:t>
      </w:r>
    </w:p>
    <w:bookmarkEnd w:id="21"/>
    <w:bookmarkStart w:id="22" w:name="the-context-why-china-beijing-matters"/>
    <w:p>
      <w:pPr>
        <w:pStyle w:val="Heading2"/>
      </w:pPr>
      <w:r>
        <w:t xml:space="preserve">2. The Context: Why China Beijing Matters</w:t>
      </w:r>
    </w:p>
    <w:p>
      <w:pPr>
        <w:pStyle w:val="FirstParagraph"/>
      </w:pPr>
      <w:r>
        <w:t xml:space="preserve">To understand the specific demands placed on an</w:t>
      </w:r>
      <w:r>
        <w:t xml:space="preserve"> </w:t>
      </w:r>
      <w:r>
        <w:t xml:space="preserve">Editor</w:t>
      </w:r>
      <w:r>
        <w:t xml:space="preserve">, one must first understand the environment of China Beijing. As a global center for technology, policy, and culture, Beijing presents a unique set of challenges and opportunities.</w:t>
      </w:r>
    </w:p>
    <w:p>
      <w:pPr>
        <w:numPr>
          <w:ilvl w:val="0"/>
          <w:numId w:val="1001"/>
        </w:numPr>
        <w:pStyle w:val="Compact"/>
      </w:pPr>
      <w:r>
        <w:rPr>
          <w:bCs/>
          <w:b/>
        </w:rPr>
        <w:t xml:space="preserve">Digital Infrastructure:</w:t>
      </w:r>
      <w:r>
        <w:t xml:space="preserve"> </w:t>
      </w:r>
      <w:r>
        <w:t xml:space="preserve">China Beijing boasts some of the most advanced digital infrastructure in the world. High-speed internet and widespread mobile adoption mean that content consumed by an audience in this region is increasingly mobile-first.</w:t>
      </w:r>
    </w:p>
    <w:p>
      <w:pPr>
        <w:numPr>
          <w:ilvl w:val="0"/>
          <w:numId w:val="1001"/>
        </w:numPr>
        <w:pStyle w:val="Compact"/>
      </w:pPr>
      <w:r>
        <w:rPr>
          <w:bCs/>
          <w:b/>
        </w:rPr>
        <w:t xml:space="preserve">Cultural Nuance:</w:t>
      </w:r>
      <w:r>
        <w:t xml:space="preserve"> </w:t>
      </w:r>
      <w:r>
        <w:t xml:space="preserve">An</w:t>
      </w:r>
      <w:r>
        <w:t xml:space="preserve"> </w:t>
      </w:r>
      <w:r>
        <w:t xml:space="preserve">Editor</w:t>
      </w:r>
      <w:r>
        <w:t xml:space="preserve"> </w:t>
      </w:r>
      <w:r>
        <w:t xml:space="preserve">working here must possess a deep understanding of local customs, historical context, and linguistic subtleties. What works in Western media may not resonate with audiences in China Beijing.</w:t>
      </w:r>
    </w:p>
    <w:p>
      <w:pPr>
        <w:numPr>
          <w:ilvl w:val="0"/>
          <w:numId w:val="1001"/>
        </w:numPr>
        <w:pStyle w:val="Compact"/>
      </w:pPr>
      <w:r>
        <w:rPr>
          <w:bCs/>
          <w:b/>
        </w:rPr>
        <w:t xml:space="preserve">Pace of Change:</w:t>
      </w:r>
      <w:r>
        <w:t xml:space="preserve"> </w:t>
      </w:r>
      <w:r>
        <w:t xml:space="preserve">The editorial cycle in China Beijing is often faster than global averages. An</w:t>
      </w:r>
      <w:r>
        <w:t xml:space="preserve"> </w:t>
      </w:r>
      <w:r>
        <w:t xml:space="preserve">Editor</w:t>
      </w:r>
      <w:r>
        <w:t xml:space="preserve"> </w:t>
      </w:r>
      <w:r>
        <w:t xml:space="preserve">must be agile, capable of pivoting strategies based on real-time trends and public sentiment analysis.</w:t>
      </w:r>
    </w:p>
    <w:bookmarkEnd w:id="22"/>
    <w:bookmarkStart w:id="23" w:name="X3a566bc94721bd3f989da9d4ead1d2dd0356d45"/>
    <w:p>
      <w:pPr>
        <w:pStyle w:val="Heading2"/>
      </w:pPr>
      <w:r>
        <w:t xml:space="preserve">3. Technological Tools for the Modern Editor in China Beijing</w:t>
      </w:r>
    </w:p>
    <w:p>
      <w:pPr>
        <w:pStyle w:val="FirstParagraph"/>
      </w:pPr>
      <w:r>
        <w:t xml:space="preserve">The seminar highlights several key technologies that an</w:t>
      </w:r>
      <w:r>
        <w:t xml:space="preserve"> </w:t>
      </w:r>
      <w:r>
        <w:t xml:space="preserve">Editor</w:t>
      </w:r>
      <w:r>
        <w:t xml:space="preserve"> </w:t>
      </w:r>
      <w:r>
        <w:t xml:space="preserve">in China Beijing must master. These tools are not just about efficiency; they are about enhancing engagement and reach.</w:t>
      </w:r>
    </w:p>
    <w:p>
      <w:pPr>
        <w:numPr>
          <w:ilvl w:val="0"/>
          <w:numId w:val="1002"/>
        </w:numPr>
        <w:pStyle w:val="Compact"/>
      </w:pPr>
      <w:r>
        <w:rPr>
          <w:bCs/>
          <w:b/>
        </w:rPr>
        <w:t xml:space="preserve">Social Media Platforms:</w:t>
      </w:r>
      <w:r>
        <w:t xml:space="preserve"> </w:t>
      </w:r>
      <w:r>
        <w:t xml:space="preserve">Unlike Western platforms, the digital landscape in China Beijing is dominated by apps such as WeChat, Weibo, and Douyin. An</w:t>
      </w:r>
      <w:r>
        <w:t xml:space="preserve"> </w:t>
      </w:r>
      <w:r>
        <w:t xml:space="preserve">Editor</w:t>
      </w:r>
      <w:r>
        <w:t xml:space="preserve"> </w:t>
      </w:r>
      <w:r>
        <w:t xml:space="preserve">must understand the algorithmic preferences of these specific platforms to ensure content visibility.</w:t>
      </w:r>
    </w:p>
    <w:p>
      <w:pPr>
        <w:numPr>
          <w:ilvl w:val="0"/>
          <w:numId w:val="1002"/>
        </w:numPr>
        <w:pStyle w:val="Compact"/>
      </w:pPr>
      <w:r>
        <w:rPr>
          <w:bCs/>
          <w:b/>
        </w:rPr>
        <w:t xml:space="preserve">AI and Automation:</w:t>
      </w:r>
      <w:r>
        <w:t xml:space="preserve"> </w:t>
      </w:r>
      <w:r>
        <w:t xml:space="preserve">Artificial Intelligence is revolutionizing editing. In China Beijing, AI-driven tools help editors analyze reader sentiment, suggest headlines based on click-through rates, and even generate preliminary drafts. However, the human touch remains irreplaceable for ethical decision-making.</w:t>
      </w:r>
    </w:p>
    <w:p>
      <w:pPr>
        <w:numPr>
          <w:ilvl w:val="0"/>
          <w:numId w:val="1002"/>
        </w:numPr>
        <w:pStyle w:val="Compact"/>
      </w:pPr>
      <w:r>
        <w:rPr>
          <w:bCs/>
          <w:b/>
        </w:rPr>
        <w:t xml:space="preserve">Data Analytics:</w:t>
      </w:r>
      <w:r>
        <w:t xml:space="preserve"> </w:t>
      </w:r>
      <w:r>
        <w:t xml:space="preserve">An</w:t>
      </w:r>
      <w:r>
        <w:t xml:space="preserve"> </w:t>
      </w:r>
      <w:r>
        <w:t xml:space="preserve">Editor</w:t>
      </w:r>
      <w:r>
        <w:t xml:space="preserve"> </w:t>
      </w:r>
      <w:r>
        <w:t xml:space="preserve">today relies heavily on data. Understanding user behavior through analytics dashboards allows editors to tailor content specifically for audiences in China Beijing, ensuring relevance and impact.</w:t>
      </w:r>
    </w:p>
    <w:bookmarkEnd w:id="23"/>
    <w:bookmarkStart w:id="24" w:name="X2f6e18ea6bedbfee62f53f32622af1dcff136d5"/>
    <w:p>
      <w:pPr>
        <w:pStyle w:val="Heading2"/>
      </w:pPr>
      <w:r>
        <w:t xml:space="preserve">4. Challenges Faced by Editors in This Region</w:t>
      </w:r>
    </w:p>
    <w:p>
      <w:pPr>
        <w:pStyle w:val="FirstParagraph"/>
      </w:pPr>
      <w:r>
        <w:t xml:space="preserve">Navigating the editorial landscape in China Beijing comes with significant hurdles. The Seminar Presentation Slides address these critical issues honestly.</w:t>
      </w:r>
    </w:p>
    <w:p>
      <w:pPr>
        <w:numPr>
          <w:ilvl w:val="0"/>
          <w:numId w:val="1003"/>
        </w:numPr>
        <w:pStyle w:val="Compact"/>
      </w:pPr>
      <w:r>
        <w:rPr>
          <w:bCs/>
          <w:b/>
        </w:rPr>
        <w:t xml:space="preserve">Censorship and Compliance:</w:t>
      </w:r>
      <w:r>
        <w:t xml:space="preserve"> </w:t>
      </w:r>
      <w:r>
        <w:t xml:space="preserve">An</w:t>
      </w:r>
      <w:r>
        <w:t xml:space="preserve"> </w:t>
      </w:r>
      <w:r>
        <w:t xml:space="preserve">Editor</w:t>
      </w:r>
      <w:r>
        <w:t xml:space="preserve"> </w:t>
      </w:r>
      <w:r>
        <w:t xml:space="preserve">must strictly adhere to local regulations. Understanding the boundaries of acceptable content is paramount. This requires constant vigilance and legal awareness, distinguishing an amateur editor from a professional one.</w:t>
      </w:r>
    </w:p>
    <w:p>
      <w:pPr>
        <w:numPr>
          <w:ilvl w:val="0"/>
          <w:numId w:val="1003"/>
        </w:numPr>
        <w:pStyle w:val="Compact"/>
      </w:pPr>
      <w:r>
        <w:rPr>
          <w:bCs/>
          <w:b/>
        </w:rPr>
        <w:t xml:space="preserve">Misinformation Management:</w:t>
      </w:r>
      <w:r>
        <w:t xml:space="preserve"> </w:t>
      </w:r>
      <w:r>
        <w:t xml:space="preserve">The rapid spread of information in China Beijing can lead to the quick dissemination of misinformation. An</w:t>
      </w:r>
      <w:r>
        <w:t xml:space="preserve"> </w:t>
      </w:r>
      <w:r>
        <w:t xml:space="preserve">Editor</w:t>
      </w:r>
      <w:r>
        <w:t xml:space="preserve"> </w:t>
      </w:r>
      <w:r>
        <w:t xml:space="preserve">plays a crucial role as a gatekeeper, verifying facts before publication to maintain credibility.</w:t>
      </w:r>
    </w:p>
    <w:p>
      <w:pPr>
        <w:numPr>
          <w:ilvl w:val="0"/>
          <w:numId w:val="1003"/>
        </w:numPr>
        <w:pStyle w:val="Compact"/>
      </w:pPr>
      <w:r>
        <w:rPr>
          <w:bCs/>
          <w:b/>
        </w:rPr>
        <w:t xml:space="preserve">Cultural Sensitivity:</w:t>
      </w:r>
      <w:r>
        <w:t xml:space="preserve"> </w:t>
      </w:r>
      <w:r>
        <w:t xml:space="preserve">Misunderstanding cultural taboos can lead to public backlash. An</w:t>
      </w:r>
      <w:r>
        <w:t xml:space="preserve"> </w:t>
      </w:r>
      <w:r>
        <w:t xml:space="preserve">Editor</w:t>
      </w:r>
      <w:r>
        <w:t xml:space="preserve"> </w:t>
      </w:r>
      <w:r>
        <w:t xml:space="preserve">must be culturally competent, ensuring that content respects the diverse traditions of the region while appealing to modern sensibilities.</w:t>
      </w:r>
    </w:p>
    <w:bookmarkEnd w:id="24"/>
    <w:bookmarkStart w:id="25" w:name="Xb2ab8d16ebb9297f6a048bb2df30245f7510364"/>
    <w:p>
      <w:pPr>
        <w:pStyle w:val="Heading2"/>
      </w:pPr>
      <w:r>
        <w:t xml:space="preserve">5. Best Practices for Editors Operating in China Beijing</w:t>
      </w:r>
    </w:p>
    <w:p>
      <w:pPr>
        <w:pStyle w:val="FirstParagraph"/>
      </w:pPr>
      <w:r>
        <w:t xml:space="preserve">To succeed, an</w:t>
      </w:r>
      <w:r>
        <w:t xml:space="preserve"> </w:t>
      </w:r>
      <w:r>
        <w:t xml:space="preserve">Editor</w:t>
      </w:r>
      <w:r>
        <w:t xml:space="preserve"> </w:t>
      </w:r>
      <w:r>
        <w:t xml:space="preserve">should adopt the following best practices:</w:t>
      </w:r>
    </w:p>
    <w:p>
      <w:pPr>
        <w:numPr>
          <w:ilvl w:val="0"/>
          <w:numId w:val="1004"/>
        </w:numPr>
        <w:pStyle w:val="Compact"/>
      </w:pPr>
      <w:r>
        <w:rPr>
          <w:bCs/>
          <w:b/>
        </w:rPr>
        <w:t xml:space="preserve">Continuous Learning:</w:t>
      </w:r>
      <w:r>
        <w:t xml:space="preserve">The media landscape changes daily. An effective</w:t>
      </w:r>
      <w:r>
        <w:t xml:space="preserve"> </w:t>
      </w:r>
      <w:r>
        <w:t xml:space="preserve">Editor</w:t>
      </w:r>
      <w:r>
        <w:t xml:space="preserve"> </w:t>
      </w:r>
      <w:r>
        <w:t xml:space="preserve">in China Beijing commits to lifelong learning, staying updated on new tools and cultural shifts.</w:t>
      </w:r>
    </w:p>
    <w:p>
      <w:pPr>
        <w:numPr>
          <w:ilvl w:val="0"/>
          <w:numId w:val="1004"/>
        </w:numPr>
        <w:pStyle w:val="Compact"/>
      </w:pPr>
      <w:r>
        <w:rPr>
          <w:bCs/>
          <w:b/>
        </w:rPr>
        <w:t xml:space="preserve">Collaborative Workflow:</w:t>
      </w:r>
      <w:r>
        <w:t xml:space="preserve">No editor works in isolation. Building strong relationships with writers, designers, and technologists is essential. In China Beijing’s collaborative tech hubs, interdisciplinary teamwork drives innovation.</w:t>
      </w:r>
    </w:p>
    <w:p>
      <w:pPr>
        <w:numPr>
          <w:ilvl w:val="0"/>
          <w:numId w:val="1004"/>
        </w:numPr>
        <w:pStyle w:val="Compact"/>
      </w:pPr>
      <w:r>
        <w:rPr>
          <w:bCs/>
          <w:b/>
        </w:rPr>
        <w:t xml:space="preserve">Ethical Journalism:</w:t>
      </w:r>
      <w:r>
        <w:t xml:space="preserve"> </w:t>
      </w:r>
      <w:r>
        <w:t xml:space="preserve">Regardless of technological advancements, the core values of fairness, accuracy, and impartiality must remain intact. An</w:t>
      </w:r>
      <w:r>
        <w:t xml:space="preserve"> </w:t>
      </w:r>
      <w:r>
        <w:t xml:space="preserve">Editor</w:t>
      </w:r>
      <w:r>
        <w:t xml:space="preserve"> </w:t>
      </w:r>
      <w:r>
        <w:t xml:space="preserve">is the guardian of these values.</w:t>
      </w:r>
    </w:p>
    <w:bookmarkEnd w:id="25"/>
    <w:bookmarkStart w:id="26" w:name="X8dbd5fe2cea90b9fe408571503e5eca7010aee6"/>
    <w:p>
      <w:pPr>
        <w:pStyle w:val="Heading2"/>
      </w:pPr>
      <w:r>
        <w:t xml:space="preserve">6. Case Studies: Success Stories from China Beijing</w:t>
      </w:r>
    </w:p>
    <w:p>
      <w:pPr>
        <w:pStyle w:val="FirstParagraph"/>
      </w:pPr>
      <w:r>
        <w:t xml:space="preserve">This section of the Seminar Presentation Slides examines real-world examples where an innovative approach by an</w:t>
      </w:r>
      <w:r>
        <w:t xml:space="preserve"> </w:t>
      </w:r>
      <w:r>
        <w:t xml:space="preserve">Editor</w:t>
      </w:r>
      <w:r>
        <w:t xml:space="preserve"> </w:t>
      </w:r>
      <w:r>
        <w:t xml:space="preserve">led to significant impact. These case studies illustrate how combining local knowledge with global editorial standards can create compelling narratives that resonate deeply with audiences in China Beijing. Whether through documentary filmmaking or digital journalism, the successful</w:t>
      </w:r>
      <w:r>
        <w:t xml:space="preserve"> </w:t>
      </w:r>
      <w:r>
        <w:t xml:space="preserve">Editor</w:t>
      </w:r>
      <w:r>
        <w:t xml:space="preserve"> </w:t>
      </w:r>
      <w:r>
        <w:t xml:space="preserve">leverages their unique position to bridge gaps and tell powerful stories.</w:t>
      </w:r>
    </w:p>
    <w:bookmarkEnd w:id="26"/>
    <w:bookmarkStart w:id="27" w:name="future-outlook-the-editor-of-tomorrow"/>
    <w:p>
      <w:pPr>
        <w:pStyle w:val="Heading2"/>
      </w:pPr>
      <w:r>
        <w:t xml:space="preserve">7. Future Outlook: The Editor of Tomorrow</w:t>
      </w:r>
    </w:p>
    <w:p>
      <w:pPr>
        <w:pStyle w:val="FirstParagraph"/>
      </w:pPr>
      <w:r>
        <w:t xml:space="preserve">Looking ahead, the role of the</w:t>
      </w:r>
      <w:r>
        <w:t xml:space="preserve"> </w:t>
      </w:r>
      <w:r>
        <w:t xml:space="preserve">Editor</w:t>
      </w:r>
      <w:r>
        <w:t xml:space="preserve">, particularly in a hub like China Beijing, will continue to evolve. We anticipate a greater integration of virtual and augmented reality into editorial workflows. An</w:t>
      </w:r>
      <w:r>
        <w:t xml:space="preserve"> </w:t>
      </w:r>
      <w:r>
        <w:t xml:space="preserve">Editor</w:t>
      </w:r>
      <w:r>
        <w:t xml:space="preserve"> </w:t>
      </w:r>
      <w:r>
        <w:t xml:space="preserve">may soon be curating immersive experiences rather than static articles. The ability to adapt to these new formats will define the next generation of editors.</w:t>
      </w:r>
    </w:p>
    <w:p>
      <w:pPr>
        <w:pStyle w:val="BodyText"/>
      </w:pPr>
      <w:r>
        <w:t xml:space="preserve">Furthermore, as global connectivity increases, the demand for cross-cultural editing skills will rise. An editor proficient in both local Chinese contexts and international perspectives will be invaluable.</w:t>
      </w:r>
    </w:p>
    <w:bookmarkEnd w:id="27"/>
    <w:bookmarkStart w:id="28" w:name="conclusion-and-qa"/>
    <w:p>
      <w:pPr>
        <w:pStyle w:val="Heading2"/>
      </w:pPr>
      <w:r>
        <w:t xml:space="preserve">8. Conclusion and Q&amp;A</w:t>
      </w:r>
    </w:p>
    <w:p>
      <w:pPr>
        <w:pStyle w:val="FirstParagraph"/>
      </w:pPr>
      <w:r>
        <w:t xml:space="preserve">In conclusion, the journey of an</w:t>
      </w:r>
      <w:r>
        <w:t xml:space="preserve"> </w:t>
      </w:r>
      <w:r>
        <w:t xml:space="preserve">Editor</w:t>
      </w:r>
      <w:r>
        <w:t xml:space="preserve"> </w:t>
      </w:r>
      <w:r>
        <w:t xml:space="preserve">in China Beijing is one of constant adaptation and growth. It requires a blend of technical prowess, cultural intelligence, and ethical steadfastness.</w:t>
      </w:r>
    </w:p>
    <w:p>
      <w:pPr>
        <w:pStyle w:val="BodyText"/>
      </w:pPr>
      <w:r>
        <w:t xml:space="preserve">We hope these Seminar Presentation Slides have provided valuable insights into the complexities and opportunities facing modern editors. The synergy between advanced editing practices and the vibrant context of China Beijing creates a fertile ground for innovation.</w:t>
      </w:r>
    </w:p>
    <w:p>
      <w:pPr>
        <w:pStyle w:val="BodyText"/>
      </w:pPr>
      <w:r>
        <w:rPr>
          <w:bCs/>
          <w:b/>
        </w:rPr>
        <w:t xml:space="preserve">Thank you for attending this seminar on Editor standards in China Beijing. We now open the floor for questions and discussion.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Advanced Editing Workflows in China Beijing</dc:title>
  <dc:creator/>
  <dc:language>en</dc:language>
  <cp:keywords/>
  <dcterms:created xsi:type="dcterms:W3CDTF">2026-07-29T09:46:42Z</dcterms:created>
  <dcterms:modified xsi:type="dcterms:W3CDTF">2026-07-29T09:46:42Z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