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seminar-presentation-slides"/>
    <w:p>
      <w:pPr>
        <w:pStyle w:val="Heading1"/>
      </w:pPr>
      <w:r>
        <w:t xml:space="preserve">Seminar Presentation Slides</w:t>
      </w:r>
    </w:p>
    <w:bookmarkStart w:id="21" w:name="X0fe40c7a49fa6ac1661154c7783c2abcba52295"/>
    <w:p>
      <w:pPr>
        <w:pStyle w:val="Heading2"/>
      </w:pPr>
      <w:r>
        <w:t xml:space="preserve">Title: The Evolving Role of the Editor in Media and Publishing within Russia Saint Petersburg</w:t>
      </w:r>
    </w:p>
    <w:p>
      <w:pPr>
        <w:pStyle w:val="FirstParagraph"/>
      </w:pPr>
      <w:r>
        <w:rPr>
          <w:bCs/>
          <w:b/>
        </w:rPr>
        <w:t xml:space="preserve">Presenter:</w:t>
      </w:r>
      <w:r>
        <w:t xml:space="preserve"> </w:t>
      </w:r>
      <w:r>
        <w:t xml:space="preserve">[Your Name]</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Media Professionals, Publishing House Executives, and Journalism Students</w:t>
      </w:r>
    </w:p>
    <w:p>
      <w:pPr>
        <w:pStyle w:val="BodyText"/>
      </w:pPr>
      <w:r>
        <w:t xml:space="preserve">&gt;</w:t>
      </w:r>
    </w:p>
    <w:bookmarkStart w:id="20" w:name="welcome-and-introduction"/>
    <w:p>
      <w:pPr>
        <w:pStyle w:val="Heading3"/>
      </w:pPr>
      <w:r>
        <w:t xml:space="preserve">Welcome and Introduction</w:t>
      </w:r>
    </w:p>
    <w:p>
      <w:pPr>
        <w:pStyle w:val="FirstParagraph"/>
      </w:pPr>
      <w:r>
        <w:t xml:space="preserve">&gt;</w:t>
      </w:r>
    </w:p>
    <w:bookmarkEnd w:id="20"/>
    <w:bookmarkEnd w:id="21"/>
    <w:p>
      <w:pPr>
        <w:pStyle w:val="BodyText"/>
      </w:pPr>
      <w:r>
        <w:t xml:space="preserve">&gt;</w:t>
      </w:r>
    </w:p>
    <w:bookmarkStart w:id="22" w:name="agenda"/>
    <w:p>
      <w:pPr>
        <w:pStyle w:val="Heading2"/>
      </w:pPr>
      <w:r>
        <w:t xml:space="preserve">Agenda</w:t>
      </w:r>
    </w:p>
    <w:p>
      <w:pPr>
        <w:pStyle w:val="FirstParagraph"/>
      </w:pPr>
      <w:r>
        <w:t xml:space="preserve">&gt;</w:t>
      </w:r>
    </w:p>
    <w:p>
      <w:pPr>
        <w:pStyle w:val="BodyText"/>
      </w:pPr>
      <w:r>
        <w:t xml:space="preserve">The Historical Context of Publishing in Russia Saint Petersburg.</w:t>
      </w:r>
    </w:p>
    <w:p>
      <w:pPr>
        <w:pStyle w:val="BodyText"/>
      </w:pPr>
      <w:r>
        <w:t xml:space="preserve">&gt;</w:t>
      </w:r>
    </w:p>
    <w:p>
      <w:pPr>
        <w:pStyle w:val="BodyText"/>
      </w:pPr>
      <w:r>
        <w:t xml:space="preserve">Defining the Modern Editor: Beyond Proofreading.</w:t>
      </w:r>
    </w:p>
    <w:p>
      <w:pPr>
        <w:pStyle w:val="BodyText"/>
      </w:pPr>
      <w:r>
        <w:t xml:space="preserve">&gt;</w:t>
      </w:r>
    </w:p>
    <w:p>
      <w:pPr>
        <w:pStyle w:val="BodyText"/>
      </w:pPr>
      <w:r>
        <w:t xml:space="preserve">The Unique Cultural and Linguistic Landscape of Russia Saint Petersburg.</w:t>
      </w:r>
    </w:p>
    <w:p>
      <w:pPr>
        <w:pStyle w:val="BodyText"/>
      </w:pPr>
      <w:r>
        <w:t xml:space="preserve">&gt;</w:t>
      </w:r>
    </w:p>
    <w:p>
      <w:pPr>
        <w:pStyle w:val="BodyText"/>
      </w:pPr>
      <w:r>
        <w:t xml:space="preserve">Legal and Ethical Frameworks for Editors in the Region.</w:t>
      </w:r>
    </w:p>
    <w:p>
      <w:pPr>
        <w:pStyle w:val="BodyText"/>
      </w:pPr>
      <w:r>
        <w:t xml:space="preserve">&gt;</w:t>
      </w:r>
    </w:p>
    <w:p>
      <w:pPr>
        <w:pStyle w:val="BodyText"/>
      </w:pPr>
      <w:r>
        <w:t xml:space="preserve">Digital Transformation and Multimedia Storytelling</w:t>
      </w:r>
    </w:p>
    <w:p>
      <w:pPr>
        <w:pStyle w:val="BodyText"/>
      </w:pPr>
      <w:r>
        <w:t xml:space="preserve">&gt;</w:t>
      </w:r>
      <w:r>
        <w:t xml:space="preserve"> </w:t>
      </w:r>
      <w:r>
        <w:t xml:space="preserve">Case Studies: Success Stories from Local Media Houses&gt;</w:t>
      </w:r>
    </w:p>
    <w:p>
      <w:pPr>
        <w:pStyle w:val="BodyText"/>
      </w:pPr>
      <w:r>
        <w:t xml:space="preserve">Future Challenges and Opportunities</w:t>
      </w:r>
    </w:p>
    <w:p>
      <w:pPr>
        <w:pStyle w:val="BodyText"/>
      </w:pPr>
      <w:r>
        <w:t xml:space="preserve">&gt;</w:t>
      </w:r>
    </w:p>
    <w:p>
      <w:pPr>
        <w:pStyle w:val="BodyText"/>
      </w:pPr>
      <w:r>
        <w:t xml:space="preserve">&gt;</w:t>
      </w:r>
    </w:p>
    <w:bookmarkEnd w:id="22"/>
    <w:bookmarkStart w:id="23" w:name="X50256928de8ee36012b0270ddd2087a1bc4d47e"/>
    <w:p>
      <w:pPr>
        <w:pStyle w:val="Heading2"/>
      </w:pPr>
      <w:r>
        <w:t xml:space="preserve">Historical Context of Publishing in Russia Saint Petersburg</w:t>
      </w:r>
    </w:p>
    <w:p>
      <w:pPr>
        <w:pStyle w:val="FirstParagraph"/>
      </w:pPr>
      <w:r>
        <w:t xml:space="preserve">&gt;</w:t>
      </w:r>
    </w:p>
    <w:p>
      <w:pPr>
        <w:pStyle w:val="BodyText"/>
      </w:pPr>
      <w:r>
        <w:t xml:space="preserve">Saint Petersburg has long been recognized as the cultural and intellectual capital of Russia. Unlike Moscow, which serves as the political heart, Russia Saint Petersburg is historically associated with literature, art, and academic discourse. The city was home to some of Russia's most prestigious publishing houses in the 19th century.</w:t>
      </w:r>
    </w:p>
    <w:p>
      <w:pPr>
        <w:pStyle w:val="BodyText"/>
      </w:pPr>
      <w:r>
        <w:t xml:space="preserve">In this seminar presentation slides discussion on the Editor role it is crucial to acknowledge that the concept of an "Editor" has evolved significantly over centuries. From being gatekeepers of imperial censorship during the Tsarist era to navigating complex media landscapes in modern Russia Saint Petersburg, the editor’s function has shifted from political control to cultural stewardship and quality assurance.</w:t>
      </w:r>
    </w:p>
    <w:bookmarkEnd w:id="23"/>
    <w:p>
      <w:pPr>
        <w:pStyle w:val="BodyText"/>
      </w:pPr>
      <w:r>
        <w:t xml:space="preserve">&gt;</w:t>
      </w:r>
    </w:p>
    <w:p>
      <w:pPr>
        <w:pStyle w:val="BodyText"/>
      </w:pPr>
      <w:r>
        <w:t xml:space="preserve">&gt;</w:t>
      </w:r>
    </w:p>
    <w:bookmarkStart w:id="24" w:name="the-modern-editor-a-multifaceted-role"/>
    <w:p>
      <w:pPr>
        <w:pStyle w:val="Heading2"/>
      </w:pPr>
      <w:r>
        <w:t xml:space="preserve">The Modern Editor: A Multifaceted Role</w:t>
      </w:r>
    </w:p>
    <w:p>
      <w:pPr>
        <w:pStyle w:val="FirstParagraph"/>
      </w:pPr>
      <w:r>
        <w:t xml:space="preserve">&gt;</w:t>
      </w:r>
    </w:p>
    <w:p>
      <w:pPr>
        <w:pStyle w:val="BodyText"/>
      </w:pPr>
      <w:r>
        <w:t xml:space="preserve">In the contemporary media environment, the definition of an editor extends far beyond correcting grammar and syntax. For a professional working in Russia Saint Petersburg today, the Editor must possess a diverse skill set.</w:t>
      </w:r>
    </w:p>
    <w:p>
      <w:pPr>
        <w:numPr>
          <w:ilvl w:val="0"/>
          <w:numId w:val="1001"/>
        </w:numPr>
        <w:pStyle w:val="Compact"/>
      </w:pPr>
      <w:r>
        <w:rPr>
          <w:bCs/>
          <w:b/>
        </w:rPr>
        <w:t xml:space="preserve">Cultural Competence:</w:t>
      </w:r>
      <w:r>
        <w:t xml:space="preserve"> </w:t>
      </w:r>
      <w:r>
        <w:t xml:space="preserve">An Editor must understand local nuances. In Russia Saint Petersburg, language carries heavy historical weight. The editor ensures that texts reflect the sophisticated urban identity of the city while remaining accessible to both locals and tourists.</w:t>
      </w:r>
    </w:p>
    <w:p>
      <w:pPr>
        <w:numPr>
          <w:ilvl w:val="0"/>
          <w:numId w:val="1001"/>
        </w:numPr>
        <w:pStyle w:val="Compact"/>
      </w:pPr>
      <w:r>
        <w:rPr>
          <w:bCs/>
          <w:b/>
        </w:rPr>
        <w:t xml:space="preserve">Digital Literacy:</w:t>
      </w:r>
      <w:r>
        <w:t xml:space="preserve"> </w:t>
      </w:r>
      <w:r>
        <w:t xml:space="preserve">The modern Editor manages content across multiple platforms—print, web, social media, and mobile applications. They must understand algorithms as well as narrative structures.</w:t>
      </w:r>
    </w:p>
    <w:p>
      <w:pPr>
        <w:numPr>
          <w:ilvl w:val="0"/>
          <w:numId w:val="1001"/>
        </w:numPr>
        <w:pStyle w:val="Compact"/>
      </w:pPr>
      <w:r>
        <w:rPr>
          <w:bCs/>
          <w:b/>
        </w:rPr>
        <w:t xml:space="preserve">Strategic Vision:</w:t>
      </w:r>
      <w:r>
        <w:t xml:space="preserve"> </w:t>
      </w:r>
      <w:r>
        <w:t xml:space="preserve">Editors curate themes for publications and coordinate with journalists to ensure editorial coherence. They are the voice of the publication's brand.</w:t>
      </w:r>
    </w:p>
    <w:p>
      <w:pPr>
        <w:pStyle w:val="FirstParagraph"/>
      </w:pPr>
      <w:r>
        <w:t xml:space="preserve">&gt;</w:t>
      </w:r>
    </w:p>
    <w:bookmarkEnd w:id="24"/>
    <w:p>
      <w:pPr>
        <w:pStyle w:val="BodyText"/>
      </w:pPr>
      <w:r>
        <w:t xml:space="preserve">&gt;</w:t>
      </w:r>
    </w:p>
    <w:bookmarkStart w:id="25" w:name="X92178e6b1ff02065e65a5a30981a9d43540fa8c"/>
    <w:p>
      <w:pPr>
        <w:pStyle w:val="Heading2"/>
      </w:pPr>
      <w:r>
        <w:t xml:space="preserve">The Linguistic Landscape of Russia Saint Petersburg</w:t>
      </w:r>
    </w:p>
    <w:p>
      <w:pPr>
        <w:pStyle w:val="FirstParagraph"/>
      </w:pPr>
      <w:r>
        <w:t xml:space="preserve">&gt;</w:t>
      </w:r>
    </w:p>
    <w:p>
      <w:pPr>
        <w:pStyle w:val="BodyText"/>
      </w:pPr>
      <w:r>
        <w:t xml:space="preserve">One of the most critical aspects for any Editor operating in Russia Saint Petersburg is the mastery of language. Russian is a highly inflected language with complex grammatical rules, but more importantly, it is deeply tied to cultural identity.</w:t>
      </w:r>
    </w:p>
    <w:p>
      <w:pPr>
        <w:pStyle w:val="BodyText"/>
      </w:pPr>
      <w:r>
        <w:t xml:space="preserve">&gt;</w:t>
      </w:r>
    </w:p>
    <w:p>
      <w:pPr>
        <w:pStyle w:val="BodyText"/>
      </w:pPr>
      <w:r>
        <w:t xml:space="preserve">In this specific geographic and cultural context, an Editor must be attuned to:</w:t>
      </w:r>
    </w:p>
    <w:p>
      <w:pPr>
        <w:numPr>
          <w:ilvl w:val="0"/>
          <w:numId w:val="1002"/>
        </w:numPr>
        <w:pStyle w:val="Compact"/>
      </w:pPr>
      <w:r>
        <w:rPr>
          <w:bCs/>
          <w:b/>
        </w:rPr>
        <w:t xml:space="preserve">Tone and Register:</w:t>
      </w:r>
      <w:r>
        <w:t xml:space="preserve"> </w:t>
      </w:r>
      <w:r>
        <w:t xml:space="preserve">The distinction between formal academic Russian often used in Saint Petersburg’s universities and the colloquial slang of the youth. An Editor balances these registers appropriately for different audiences.</w:t>
      </w:r>
    </w:p>
    <w:p>
      <w:pPr>
        <w:numPr>
          <w:ilvl w:val="0"/>
          <w:numId w:val="1002"/>
        </w:numPr>
        <w:pStyle w:val="Compact"/>
      </w:pPr>
      <w:r>
        <w:rPr>
          <w:bCs/>
          <w:b/>
        </w:rPr>
        <w:t xml:space="preserve">Regional Dialects and Idioms:</w:t>
      </w:r>
      <w:r>
        <w:t xml:space="preserve"> </w:t>
      </w:r>
      <w:r>
        <w:t xml:space="preserve">While standard Russian is predominant, regional idioms specific to Northwestern Russia add flavor. The Editor decides when to include or exclude such elements to maintain clarity or authenticity.</w:t>
      </w:r>
    </w:p>
    <w:p>
      <w:pPr>
        <w:numPr>
          <w:ilvl w:val="0"/>
          <w:numId w:val="1002"/>
        </w:numPr>
        <w:pStyle w:val="Compact"/>
      </w:pPr>
      <w:r>
        <w:rPr>
          <w:bCs/>
          <w:b/>
        </w:rPr>
        <w:t xml:space="preserve">Translation Nuances:</w:t>
      </w:r>
      <w:r>
        <w:t xml:space="preserve"> </w:t>
      </w:r>
      <w:r>
        <w:t xml:space="preserve">With Saint Petersburg being a hub for international tourism and business, many publications operate in bilingual formats. The Editor plays a vital role in overseeing translations to ensure that the cultural essence is not lost, preserving the unique spirit of Russia Saint Petersburg.</w:t>
      </w:r>
    </w:p>
    <w:p>
      <w:pPr>
        <w:pStyle w:val="FirstParagraph"/>
      </w:pPr>
      <w:r>
        <w:t xml:space="preserve">&gt;</w:t>
      </w:r>
    </w:p>
    <w:bookmarkEnd w:id="25"/>
    <w:p>
      <w:pPr>
        <w:pStyle w:val="BodyText"/>
      </w:pPr>
      <w:r>
        <w:t xml:space="preserve">&gt;</w:t>
      </w:r>
    </w:p>
    <w:bookmarkStart w:id="26" w:name="legal-and-ethical-frameworks"/>
    <w:p>
      <w:pPr>
        <w:pStyle w:val="Heading2"/>
      </w:pPr>
      <w:r>
        <w:t xml:space="preserve">Legal and Ethical Frameworks</w:t>
      </w:r>
    </w:p>
    <w:p>
      <w:pPr>
        <w:pStyle w:val="FirstParagraph"/>
      </w:pPr>
      <w:r>
        <w:t xml:space="preserve">The role of the Editor in Russia Saint Petersburg is also defined by strict legal and ethical obligations. Media laws in Russia have become increasingly complex regarding digital media and information dissemination.</w:t>
      </w:r>
    </w:p>
    <w:p>
      <w:pPr>
        <w:pStyle w:val="BodyText"/>
      </w:pPr>
      <w:r>
        <w:t xml:space="preserve">&gt;</w:t>
      </w:r>
    </w:p>
    <w:p>
      <w:pPr>
        <w:numPr>
          <w:ilvl w:val="0"/>
          <w:numId w:val="1003"/>
        </w:numPr>
        <w:pStyle w:val="Compact"/>
      </w:pPr>
      <w:r>
        <w:rPr>
          <w:bCs/>
          <w:b/>
        </w:rPr>
        <w:t xml:space="preserve">Censorship and Compliance:</w:t>
      </w:r>
      <w:r>
        <w:t xml:space="preserve"> </w:t>
      </w:r>
      <w:r>
        <w:t xml:space="preserve">Editors must stay updated with federal regulations concerning hate speech, misinformation, and state secrets. Failure to comply can result in severe penalties for both the publication and the Editor.</w:t>
      </w:r>
    </w:p>
    <w:p>
      <w:pPr>
        <w:numPr>
          <w:ilvl w:val="0"/>
          <w:numId w:val="1003"/>
        </w:numPr>
        <w:pStyle w:val="Compact"/>
      </w:pPr>
      <w:r>
        <w:rPr>
          <w:bCs/>
          <w:b/>
        </w:rPr>
        <w:t xml:space="preserve">Journalistic Integrity:</w:t>
      </w:r>
      <w:r>
        <w:t xml:space="preserve"> </w:t>
      </w:r>
      <w:r>
        <w:t xml:space="preserve">Despite regulatory pressures, there is a strong internal ethical code among many editors in Russia Saint Petersburg who prioritize factual accuracy and independent thought. The Seminar Presentation Slides emphasize that integrity remains a cornerstone of professional editing.</w:t>
      </w:r>
    </w:p>
    <w:p>
      <w:pPr>
        <w:numPr>
          <w:ilvl w:val="0"/>
          <w:numId w:val="1003"/>
        </w:numPr>
        <w:pStyle w:val="Compact"/>
      </w:pPr>
      <w:r>
        <w:rPr>
          <w:bCs/>
          <w:b/>
        </w:rPr>
        <w:t xml:space="preserve">Copyright Protection:</w:t>
      </w:r>
      <w:r>
        <w:t xml:space="preserve"> </w:t>
      </w:r>
      <w:r>
        <w:t xml:space="preserve">With the rise of digital piracy, Editors are responsible for protecting intellectual property rights, ensuring that all images, texts, and multimedia elements are properly licensed.</w:t>
      </w:r>
    </w:p>
    <w:p>
      <w:pPr>
        <w:pStyle w:val="FirstParagraph"/>
      </w:pPr>
      <w:r>
        <w:t xml:space="preserve">&gt;</w:t>
      </w:r>
    </w:p>
    <w:bookmarkEnd w:id="26"/>
    <w:p>
      <w:pPr>
        <w:pStyle w:val="BodyText"/>
      </w:pPr>
      <w:r>
        <w:t xml:space="preserve">&gt;</w:t>
      </w:r>
    </w:p>
    <w:bookmarkStart w:id="27" w:name="Xfb6605f1484cf4105de6a675ffe9acba6f65510"/>
    <w:p>
      <w:pPr>
        <w:pStyle w:val="Heading2"/>
      </w:pPr>
      <w:r>
        <w:t xml:space="preserve">Digital Transformation and Multimedia Storytelling</w:t>
      </w:r>
    </w:p>
    <w:p>
      <w:pPr>
        <w:pStyle w:val="FirstParagraph"/>
      </w:pPr>
      <w:r>
        <w:t xml:space="preserve">The media landscape in Russia Saint Petersburg is undergoing rapid digital transformation. The traditional print-only Editor is becoming obsolete. Instead, we are seeing the rise of the "Digital Editor."</w:t>
      </w:r>
    </w:p>
    <w:p>
      <w:pPr>
        <w:pStyle w:val="BodyText"/>
      </w:pPr>
      <w:r>
        <w:t xml:space="preserve">&gt;</w:t>
      </w:r>
    </w:p>
    <w:p>
      <w:pPr>
        <w:numPr>
          <w:ilvl w:val="0"/>
          <w:numId w:val="1004"/>
        </w:numPr>
        <w:pStyle w:val="Compact"/>
      </w:pPr>
      <w:r>
        <w:rPr>
          <w:bCs/>
          <w:b/>
        </w:rPr>
        <w:t xml:space="preserve">Content Management Systems (CMS):</w:t>
      </w:r>
      <w:r>
        <w:t xml:space="preserve"> </w:t>
      </w:r>
      <w:r>
        <w:t xml:space="preserve">Editors must be proficient in various CMS platforms to publish content efficiently.</w:t>
      </w:r>
    </w:p>
    <w:p>
      <w:pPr>
        <w:numPr>
          <w:ilvl w:val="0"/>
          <w:numId w:val="1004"/>
        </w:numPr>
        <w:pStyle w:val="Compact"/>
      </w:pPr>
      <w:r>
        <w:rPr>
          <w:bCs/>
          <w:b/>
        </w:rPr>
        <w:t xml:space="preserve">Data Journalism:</w:t>
      </w:r>
      <w:r>
        <w:t xml:space="preserve"> </w:t>
      </w:r>
      <w:r>
        <w:t xml:space="preserve">Modern Editors in Russia Saint Petersburg often collaborate with data scientists. They interpret complex datasets and transform them into compelling narratives for the public.</w:t>
      </w:r>
    </w:p>
    <w:p>
      <w:pPr>
        <w:numPr>
          <w:ilvl w:val="0"/>
          <w:numId w:val="1004"/>
        </w:numPr>
        <w:pStyle w:val="Compact"/>
      </w:pPr>
      <w:r>
        <w:rPr>
          <w:bCs/>
          <w:b/>
        </w:rPr>
        <w:t xml:space="preserve">Social Media Strategy:</w:t>
      </w:r>
      <w:r>
        <w:t xml:space="preserve"> </w:t>
      </w:r>
      <w:r>
        <w:t xml:space="preserve">An Editor must understand how content performs on platforms like VKontakte, Telegram, and Yandex.Dzen. They tweak headlines and formats to maximize engagement while maintaining editorial standards.</w:t>
      </w:r>
    </w:p>
    <w:p>
      <w:pPr>
        <w:pStyle w:val="FirstParagraph"/>
      </w:pPr>
      <w:r>
        <w:t xml:space="preserve">&gt;</w:t>
      </w:r>
    </w:p>
    <w:bookmarkEnd w:id="27"/>
    <w:bookmarkStart w:id="28" w:name="X8b1e0e5548358ae48093b5a8eae4de7ed0c3827"/>
    <w:p>
      <w:pPr>
        <w:pStyle w:val="Heading2"/>
      </w:pPr>
      <w:r>
        <w:t xml:space="preserve">Case Studies: Success Stories from Local Media Houses</w:t>
      </w:r>
    </w:p>
    <w:p>
      <w:pPr>
        <w:pStyle w:val="FirstParagraph"/>
      </w:pPr>
      <w:r>
        <w:t xml:space="preserve">To illustrate the practical application of these concepts, let us look at two hypothetical case studies based on real trends in Russia Saint Petersburg.</w:t>
      </w:r>
    </w:p>
    <w:p>
      <w:pPr>
        <w:pStyle w:val="BodyText"/>
      </w:pPr>
      <w:r>
        <w:t xml:space="preserve">&gt;</w:t>
      </w:r>
    </w:p>
    <w:p>
      <w:pPr>
        <w:numPr>
          <w:ilvl w:val="0"/>
          <w:numId w:val="1005"/>
        </w:numPr>
        <w:pStyle w:val="Compact"/>
      </w:pPr>
      <w:r>
        <w:rPr>
          <w:bCs/>
          <w:b/>
        </w:rPr>
        <w:t xml:space="preserve">Case Study 1: The Cultural Revival Blog.</w:t>
      </w:r>
      <w:r>
        <w:t xml:space="preserve"> </w:t>
      </w:r>
      <w:r>
        <w:t xml:space="preserve">A local startup launched a blog focusing on the history of Saint Petersburg architecture. The Editor curated content that combined academic rigor with engaging storytelling. By using high-quality visuals and interactive maps, they attracted thousands of readers, demonstrating how an Editor can bridge the gap between academia and public interest.</w:t>
      </w:r>
    </w:p>
    <w:p>
      <w:pPr>
        <w:numPr>
          <w:ilvl w:val="0"/>
          <w:numId w:val="1005"/>
        </w:numPr>
        <w:pStyle w:val="Compact"/>
      </w:pPr>
      <w:r>
        <w:rPr>
          <w:bCs/>
          <w:b/>
        </w:rPr>
        <w:t xml:space="preserve">Case Study 2: The Investigative Weekly.</w:t>
      </w:r>
      <w:r>
        <w:t xml:space="preserve"> </w:t>
      </w:r>
      <w:r>
        <w:t xml:space="preserve">A prominent online newspaper in Russia Saint Petersburg faced challenges regarding source protection. The Editor implemented secure communication protocols for journalists and worked closely with legal teams to navigate defamation laws while exposing corruption. This highlights the protective and strategic role of the Editor in high-risk environments.</w:t>
      </w:r>
    </w:p>
    <w:p>
      <w:pPr>
        <w:pStyle w:val="FirstParagraph"/>
      </w:pPr>
      <w:r>
        <w:t xml:space="preserve">&gt;</w:t>
      </w:r>
    </w:p>
    <w:bookmarkEnd w:id="28"/>
    <w:p>
      <w:pPr>
        <w:pStyle w:val="BodyText"/>
      </w:pPr>
      <w:r>
        <w:t xml:space="preserve">&gt;</w:t>
      </w:r>
    </w:p>
    <w:bookmarkStart w:id="29" w:name="future-challenges-and-opportunities"/>
    <w:p>
      <w:pPr>
        <w:pStyle w:val="Heading2"/>
      </w:pPr>
      <w:r>
        <w:t xml:space="preserve">Future Challenges and Opportunities</w:t>
      </w:r>
    </w:p>
    <w:p>
      <w:pPr>
        <w:pStyle w:val="FirstParagraph"/>
      </w:pPr>
      <w:r>
        <w:t xml:space="preserve">Looking ahead, the role of the Editor in Russia Saint Petersburg will continue to evolve. Several key challenges and opportunities lie on the horizon:</w:t>
      </w:r>
    </w:p>
    <w:p>
      <w:pPr>
        <w:pStyle w:val="BodyText"/>
      </w:pPr>
      <w:r>
        <w:t xml:space="preserve">&gt;</w:t>
      </w:r>
    </w:p>
    <w:p>
      <w:pPr>
        <w:numPr>
          <w:ilvl w:val="0"/>
          <w:numId w:val="1006"/>
        </w:numPr>
        <w:pStyle w:val="Compact"/>
      </w:pPr>
      <w:r>
        <w:rPr>
          <w:bCs/>
          <w:b/>
        </w:rPr>
        <w:t xml:space="preserve">AI Integration:</w:t>
      </w:r>
      <w:r>
        <w:t xml:space="preserve"> </w:t>
      </w:r>
      <w:r>
        <w:t xml:space="preserve">Artificial Intelligence tools are becoming commonplace for initial drafting and fact-checking. The Editor’s role will shift towards curating AI-generated content, adding human empathy, nuance, and ethical oversight.</w:t>
      </w:r>
    </w:p>
    <w:p>
      <w:pPr>
        <w:numPr>
          <w:ilvl w:val="0"/>
          <w:numId w:val="1006"/>
        </w:numPr>
        <w:pStyle w:val="Compact"/>
      </w:pPr>
      <w:r>
        <w:rPr>
          <w:bCs/>
          <w:b/>
        </w:rPr>
        <w:t xml:space="preserve">Glocalization:</w:t>
      </w:r>
      <w:r>
        <w:t xml:space="preserve"> </w:t>
      </w:r>
      <w:r>
        <w:t xml:space="preserve">As global media influences local content in Russia Saint Petersburg, Editors must balance global trends with local relevance. This "glocal" approach ensures that content resonates locally while appealing to international audiences.</w:t>
      </w:r>
    </w:p>
    <w:p>
      <w:pPr>
        <w:numPr>
          <w:ilvl w:val="0"/>
          <w:numId w:val="1006"/>
        </w:numPr>
        <w:pStyle w:val="Compact"/>
      </w:pPr>
      <w:r>
        <w:rPr>
          <w:bCs/>
          <w:b/>
        </w:rPr>
        <w:t xml:space="preserve">Community Engagement:</w:t>
      </w:r>
      <w:r>
        <w:t xml:space="preserve"> </w:t>
      </w:r>
      <w:r>
        <w:t xml:space="preserve">The future Editor will act as a community manager, fostering dialogue between the publication and its readership. Interactive newsletters and live Q&amp;A sessions will become standard.</w:t>
      </w:r>
    </w:p>
    <w:p>
      <w:pPr>
        <w:pStyle w:val="FirstParagraph"/>
      </w:pPr>
      <w:r>
        <w:t xml:space="preserve">&gt;</w:t>
      </w:r>
    </w:p>
    <w:bookmarkEnd w:id="29"/>
    <w:bookmarkStart w:id="30" w:name="conclusion"/>
    <w:p>
      <w:pPr>
        <w:pStyle w:val="Heading2"/>
      </w:pPr>
      <w:r>
        <w:t xml:space="preserve">Conclusion</w:t>
      </w:r>
    </w:p>
    <w:p>
      <w:pPr>
        <w:pStyle w:val="FirstParagraph"/>
      </w:pPr>
      <w:r>
        <w:t xml:space="preserve">In conclusion, the Editor in Russia Saint Petersburg is a pivotal figure in the preservation and promotion of culture, language, and information. From navigating historical legacies to embracing digital innovations, Editors play a crucial role in shaping public discourse.</w:t>
      </w:r>
    </w:p>
    <w:p>
      <w:pPr>
        <w:pStyle w:val="BodyText"/>
      </w:pPr>
      <w:r>
        <w:t xml:space="preserve">&gt;</w:t>
      </w:r>
    </w:p>
    <w:p>
      <w:pPr>
        <w:pStyle w:val="BodyText"/>
      </w:pPr>
      <w:r>
        <w:t xml:space="preserve">This Seminar Presentation Slides document has highlighted that being an Editor is not merely a technical job but a cultural mission. It requires deep linguistic skills, ethical grounding, strategic thinking, and adaptability. For those aspiring to work in this field within the vibrant context of Russia Saint Petersburg, understanding these multifaceted responsibilities is essential.</w:t>
      </w:r>
    </w:p>
    <w:p>
      <w:pPr>
        <w:pStyle w:val="BodyText"/>
      </w:pPr>
      <w:r>
        <w:t xml:space="preserve">&gt;</w:t>
      </w:r>
    </w:p>
    <w:p>
      <w:pPr>
        <w:pStyle w:val="BodyText"/>
      </w:pPr>
      <w:r>
        <w:t xml:space="preserve">Thank you for your attention. We now open the floor for questions.</w:t>
      </w:r>
    </w:p>
    <w:bookmarkEnd w:id="30"/>
    <w:p>
      <w:pPr>
        <w:pStyle w:val="BodyText"/>
      </w:pPr>
      <w:r>
        <w:t xml:space="preserve">&gt;</w:t>
      </w:r>
    </w:p>
    <w:bookmarkStart w:id="31" w:name="qa-session"/>
    <w:p>
      <w:pPr>
        <w:pStyle w:val="Heading2"/>
      </w:pPr>
      <w:r>
        <w:t xml:space="preserve">Q&amp;A Session</w:t>
      </w:r>
    </w:p>
    <w:p>
      <w:pPr>
        <w:pStyle w:val="FirstParagraph"/>
      </w:pPr>
      <w:r>
        <w:t xml:space="preserve">Please feel free to ask any questions regarding the role of Editors, specific challenges in Russia Saint Petersburg, or best practices for media professionals.</w:t>
      </w:r>
    </w:p>
    <w:p>
      <w:pPr>
        <w:pStyle w:val="BodyText"/>
      </w:pPr>
      <w:r>
        <w:t xml:space="preserve">&gt;</w:t>
      </w:r>
    </w:p>
    <w:p>
      <w:pPr>
        <w:numPr>
          <w:ilvl w:val="0"/>
          <w:numId w:val="1007"/>
        </w:numPr>
        <w:pStyle w:val="Compact"/>
      </w:pPr>
      <w:r>
        <w:t xml:space="preserve">How does AI impact editorial jobs?</w:t>
      </w:r>
    </w:p>
    <w:p>
      <w:pPr>
        <w:numPr>
          <w:ilvl w:val="0"/>
          <w:numId w:val="1007"/>
        </w:numPr>
        <w:pStyle w:val="Compact"/>
      </w:pPr>
      <w:r>
        <w:t xml:space="preserve">What are the top skills required for digital editors?</w:t>
      </w:r>
    </w:p>
    <w:p>
      <w:pPr>
        <w:numPr>
          <w:ilvl w:val="0"/>
          <w:numId w:val="1007"/>
        </w:numPr>
        <w:pStyle w:val="Compact"/>
      </w:pPr>
      <w:r>
        <w:t xml:space="preserve">How do editors handle cross-cultural content in Russian publications?</w:t>
      </w:r>
    </w:p>
    <w:p>
      <w:pPr>
        <w:pStyle w:val="FirstParagraph"/>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Editor in Russia Saint Petersburg</dc:title>
  <dc:creator/>
  <dc:language>en</dc:language>
  <cp:keywords/>
  <dcterms:created xsi:type="dcterms:W3CDTF">2026-07-29T15:35:49Z</dcterms:created>
  <dcterms:modified xsi:type="dcterms:W3CDTF">2026-07-29T15:35:49Z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