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Role</w:t>
      </w:r>
      <w:r>
        <w:t xml:space="preserve"> </w:t>
      </w:r>
      <w:r>
        <w:t xml:space="preserve">in</w:t>
      </w:r>
      <w:r>
        <w:t xml:space="preserve"> </w:t>
      </w:r>
      <w:r>
        <w:t xml:space="preserve">Senegal</w:t>
      </w:r>
      <w:r>
        <w:t xml:space="preserve"> </w:t>
      </w:r>
      <w:r>
        <w:t xml:space="preserve">Dakar</w:t>
      </w:r>
    </w:p>
    <w:bookmarkStart w:id="30" w:name="X728bbdcdb9299aa8d1b5e2cc4b3073f58e0facd"/>
    <w:p>
      <w:pPr>
        <w:pStyle w:val="Heading1"/>
      </w:pPr>
      <w:r>
        <w:t xml:space="preserve">Seminar Presentation Slides: The Strategic Role of the Editor in the Media Landscape of Senegal Dakar</w:t>
      </w:r>
    </w:p>
    <w:bookmarkStart w:id="20" w:name="Xc0b671351903a8d732d0f18872d0d1d90833984"/>
    <w:p>
      <w:pPr>
        <w:pStyle w:val="Heading2"/>
      </w:pPr>
      <w:r>
        <w:t xml:space="preserve">Slide 1: Introduction and Contextual Framework</w:t>
      </w:r>
    </w:p>
    <w:p>
      <w:pPr>
        <w:pStyle w:val="FirstParagraph"/>
      </w:pPr>
      <w:r>
        <w:t xml:space="preserve">The contemporary media landscape is undergoing a profound transformation, driven by digital acceleration and shifting consumer behaviors. In this seminar presentation, we will critically examine the evolving role of the</w:t>
      </w:r>
      <w:r>
        <w:t xml:space="preserve"> </w:t>
      </w:r>
      <w:r>
        <w:rPr>
          <w:bCs/>
          <w:b/>
        </w:rPr>
        <w:t xml:space="preserve">Editor</w:t>
      </w:r>
      <w:r>
        <w:t xml:space="preserve">, particularly within the vibrant journalistic hub of</w:t>
      </w:r>
      <w:r>
        <w:t xml:space="preserve"> </w:t>
      </w:r>
      <w:r>
        <w:rPr>
          <w:bCs/>
          <w:b/>
        </w:rPr>
        <w:t xml:space="preserve">Senegal Dakar</w:t>
      </w:r>
      <w:r>
        <w:t xml:space="preserve">. As West Africa's economic and cultural capital, Dakar serves as a critical nexus for information dissemination across Francophone Africa. The modern media environment in this region demands more than traditional gatekeeping; it requires dynamic leadership that can navigate complex political, social, and technological terrains. This presentation aims to dissect the multifaceted responsibilities of an</w:t>
      </w:r>
      <w:r>
        <w:t xml:space="preserve"> </w:t>
      </w:r>
      <w:r>
        <w:rPr>
          <w:bCs/>
          <w:b/>
        </w:rPr>
        <w:t xml:space="preserve">Editor</w:t>
      </w:r>
      <w:r>
        <w:t xml:space="preserve"> </w:t>
      </w:r>
      <w:r>
        <w:t xml:space="preserve">operating in</w:t>
      </w:r>
      <w:r>
        <w:t xml:space="preserve"> </w:t>
      </w:r>
      <w:r>
        <w:rPr>
          <w:bCs/>
          <w:b/>
        </w:rPr>
        <w:t xml:space="preserve">Senegal Dakar</w:t>
      </w:r>
      <w:r>
        <w:t xml:space="preserve">, highlighting how local nuances intersect with global journalistic standards.</w:t>
      </w:r>
    </w:p>
    <w:bookmarkEnd w:id="20"/>
    <w:bookmarkStart w:id="21" w:name="Xb730c130f2ec72a05c1f613a495a470712eff46"/>
    <w:p>
      <w:pPr>
        <w:pStyle w:val="Heading2"/>
      </w:pPr>
      <w:r>
        <w:t xml:space="preserve">Slide 2: Defining the Modern Editor Role in West Africa</w:t>
      </w:r>
    </w:p>
    <w:p>
      <w:pPr>
        <w:pStyle w:val="FirstParagraph"/>
      </w:pPr>
      <w:r>
        <w:t xml:space="preserve">The definition of an editor has expanded significantly beyond copy-editing and proofreading. In the context of</w:t>
      </w:r>
      <w:r>
        <w:t xml:space="preserve"> </w:t>
      </w:r>
      <w:r>
        <w:rPr>
          <w:bCs/>
          <w:b/>
        </w:rPr>
        <w:t xml:space="preserve">Senegal Dakar</w:t>
      </w:r>
      <w:r>
        <w:t xml:space="preserve">, an editor acts as a strategic content architect, a guardian of journalistic integrity, and a bridge between local community narratives and global audiences. The role involves curating content that resonates with the diverse linguistic and cultural demographics of Senegal, including Wolof speakers alongside French-language readers. An effective</w:t>
      </w:r>
      <w:r>
        <w:t xml:space="preserve"> </w:t>
      </w:r>
      <w:r>
        <w:rPr>
          <w:bCs/>
          <w:b/>
        </w:rPr>
        <w:t xml:space="preserve">Editor</w:t>
      </w:r>
      <w:r>
        <w:t xml:space="preserve"> </w:t>
      </w:r>
      <w:r>
        <w:t xml:space="preserve">must possess deep cultural competency to ensure that stories are not only factually accurate but also culturally sensitive and contextually relevant to the citizens of</w:t>
      </w:r>
      <w:r>
        <w:t xml:space="preserve"> </w:t>
      </w:r>
      <w:r>
        <w:rPr>
          <w:bCs/>
          <w:b/>
        </w:rPr>
        <w:t xml:space="preserve">Senegal Dakar</w:t>
      </w:r>
      <w:r>
        <w:t xml:space="preserve">. This dual focus on accuracy and accessibility is paramount in maintaining public trust.</w:t>
      </w:r>
    </w:p>
    <w:bookmarkEnd w:id="21"/>
    <w:bookmarkStart w:id="22" w:name="X88b6c8313e44e65e6a1d1cd55cb4e889b1df228"/>
    <w:p>
      <w:pPr>
        <w:pStyle w:val="Heading2"/>
      </w:pPr>
      <w:r>
        <w:t xml:space="preserve">Slide 3: The Unique Media Ecosystem of Senegal Dakar</w:t>
      </w:r>
    </w:p>
    <w:p>
      <w:pPr>
        <w:pStyle w:val="FirstParagraph"/>
      </w:pPr>
      <w:r>
        <w:t xml:space="preserve">To fully appreciate the challenges faced by an editor, one must understand the specific media ecosystem of</w:t>
      </w:r>
      <w:r>
        <w:t xml:space="preserve"> </w:t>
      </w:r>
      <w:r>
        <w:rPr>
          <w:bCs/>
          <w:b/>
        </w:rPr>
        <w:t xml:space="preserve">Senegal Dakar</w:t>
      </w:r>
      <w:r>
        <w:t xml:space="preserve">. Unlike many other regions, Senegal is often cited as a beacon of democracy and press freedom in Africa. However, this environment is not without its complexities. The market in</w:t>
      </w:r>
      <w:r>
        <w:t xml:space="preserve"> </w:t>
      </w:r>
      <w:r>
        <w:rPr>
          <w:bCs/>
          <w:b/>
        </w:rPr>
        <w:t xml:space="preserve">Senegal Dakar</w:t>
      </w:r>
      <w:r>
        <w:t xml:space="preserve"> </w:t>
      </w:r>
      <w:r>
        <w:t xml:space="preserve">includes robust traditional print media, influential radio stations that reach rural populations, and a rapidly growing digital news sector. An editor must master the art of cross-platform storytelling here. They must decide which stories warrant deep investigative coverage for print or long-form digital articles, and which topics are best suited for rapid dissemination via social media channels popular among the youth demographic in</w:t>
      </w:r>
      <w:r>
        <w:t xml:space="preserve"> </w:t>
      </w:r>
      <w:r>
        <w:rPr>
          <w:bCs/>
          <w:b/>
        </w:rPr>
        <w:t xml:space="preserve">Senegal Dakar</w:t>
      </w:r>
      <w:r>
        <w:t xml:space="preserve">.</w:t>
      </w:r>
    </w:p>
    <w:bookmarkEnd w:id="22"/>
    <w:bookmarkStart w:id="23" w:name="X122fdbfe7fe8bac297b9f2c5b60d09cfc9fcd4a"/>
    <w:p>
      <w:pPr>
        <w:pStyle w:val="Heading2"/>
      </w:pPr>
      <w:r>
        <w:t xml:space="preserve">Slide 4: Navigating Political Sensitivities and Press Freedom</w:t>
      </w:r>
    </w:p>
    <w:p>
      <w:pPr>
        <w:pStyle w:val="FirstParagraph"/>
      </w:pPr>
      <w:r>
        <w:t xml:space="preserve">The role of an editor is inherently political, regardless of the region. In</w:t>
      </w:r>
      <w:r>
        <w:t xml:space="preserve"> </w:t>
      </w:r>
      <w:r>
        <w:rPr>
          <w:bCs/>
          <w:b/>
        </w:rPr>
        <w:t xml:space="preserve">Senegal Dakar</w:t>
      </w:r>
      <w:r>
        <w:t xml:space="preserve">, where political discourse is vibrant and often heated, the editor must navigate a delicate balance between asserting press freedom and maintaining safety for journalists. Editors serve as the first line of defense against censorship while ensuring that reporting does not incite violence or spread misinformation during tense political periods, such as elections or civil unrest. The</w:t>
      </w:r>
      <w:r>
        <w:t xml:space="preserve"> </w:t>
      </w:r>
      <w:r>
        <w:rPr>
          <w:bCs/>
          <w:b/>
        </w:rPr>
        <w:t xml:space="preserve">Editor</w:t>
      </w:r>
      <w:r>
        <w:t xml:space="preserve"> </w:t>
      </w:r>
      <w:r>
        <w:t xml:space="preserve">in</w:t>
      </w:r>
      <w:r>
        <w:t xml:space="preserve"> </w:t>
      </w:r>
      <w:r>
        <w:rPr>
          <w:bCs/>
          <w:b/>
        </w:rPr>
        <w:t xml:space="preserve">Senegal Dakar</w:t>
      </w:r>
      <w:r>
        <w:t xml:space="preserve"> </w:t>
      </w:r>
      <w:r>
        <w:t xml:space="preserve">must exercise rigorous judgment in selecting sources and framing narratives to uphold democratic values without compromising the physical safety of their newsroom staff.</w:t>
      </w:r>
    </w:p>
    <w:bookmarkEnd w:id="23"/>
    <w:bookmarkStart w:id="24" w:name="Xf6f6893e9636c786bdc384fe435978b1451c8f9"/>
    <w:p>
      <w:pPr>
        <w:pStyle w:val="Heading2"/>
      </w:pPr>
      <w:r>
        <w:t xml:space="preserve">Slide 5: Digital Transformation and Mobile-First Strategies</w:t>
      </w:r>
    </w:p>
    <w:p>
      <w:pPr>
        <w:pStyle w:val="FirstParagraph"/>
      </w:pPr>
      <w:r>
        <w:t xml:space="preserve">Dakar has a high mobile phone penetration rate, making mobile-first journalism essential. The modern editor must oversee the transition of legacy content into formats optimized for smartphones and tablets. This involves not only technical adjustments but also editorial ones, such as shortening lead paragraphs to suit faster scrolling behaviors and utilizing multimedia elements like video clips and interactive graphics. For an editor in</w:t>
      </w:r>
      <w:r>
        <w:t xml:space="preserve"> </w:t>
      </w:r>
      <w:r>
        <w:rPr>
          <w:bCs/>
          <w:b/>
        </w:rPr>
        <w:t xml:space="preserve">Senegal Dakar</w:t>
      </w:r>
      <w:r>
        <w:t xml:space="preserve">, this means adapting traditional journalistic rigor for the immediacy of the mobile age, ensuring that speed does not come at the cost of truth.</w:t>
      </w:r>
    </w:p>
    <w:bookmarkEnd w:id="24"/>
    <w:bookmarkStart w:id="25" w:name="Xa090c403369c51cffe0fd8da8dea0acdeec0038"/>
    <w:p>
      <w:pPr>
        <w:pStyle w:val="Heading2"/>
      </w:pPr>
      <w:r>
        <w:t xml:space="preserve">Slide 6: Ethical Standards and Combatting Misinformation</w:t>
      </w:r>
    </w:p>
    <w:p>
      <w:pPr>
        <w:pStyle w:val="FirstParagraph"/>
      </w:pPr>
      <w:r>
        <w:t xml:space="preserve">In an era where fake news spreads rapidly through WhatsApp groups and social media platforms, the role of fact-checking has moved from a backend task to a frontline editorial responsibility. The</w:t>
      </w:r>
      <w:r>
        <w:t xml:space="preserve"> </w:t>
      </w:r>
      <w:r>
        <w:rPr>
          <w:bCs/>
          <w:b/>
        </w:rPr>
        <w:t xml:space="preserve">Editor</w:t>
      </w:r>
      <w:r>
        <w:t xml:space="preserve"> </w:t>
      </w:r>
      <w:r>
        <w:t xml:space="preserve">in</w:t>
      </w:r>
      <w:r>
        <w:t xml:space="preserve"> </w:t>
      </w:r>
      <w:r>
        <w:rPr>
          <w:bCs/>
          <w:b/>
        </w:rPr>
        <w:t xml:space="preserve">Senegal Dakar</w:t>
      </w:r>
      <w:r>
        <w:t xml:space="preserve"> </w:t>
      </w:r>
      <w:r>
        <w:t xml:space="preserve">must implement rigorous verification protocols before any story goes live. This is particularly crucial in West Africa, where rumors can quickly escalate into social unrest. Editors must train their teams to verify sources thoroughly and label speculative reporting clearly, thereby reinforcing the reputation of their media house as a trustworthy source of information amidst a sea of unverified claims.</w:t>
      </w:r>
    </w:p>
    <w:bookmarkEnd w:id="25"/>
    <w:bookmarkStart w:id="26" w:name="X0a66282d96aee2e0e8c305886aa30324bfb9675"/>
    <w:p>
      <w:pPr>
        <w:pStyle w:val="Heading2"/>
      </w:pPr>
      <w:r>
        <w:t xml:space="preserve">Slide 7: Monetization Strategies for Independent Media</w:t>
      </w:r>
    </w:p>
    <w:p>
      <w:pPr>
        <w:pStyle w:val="FirstParagraph"/>
      </w:pPr>
      <w:r>
        <w:t xml:space="preserve">Sustainability is another critical challenge facing modern media outlets. Editors in</w:t>
      </w:r>
      <w:r>
        <w:t xml:space="preserve"> </w:t>
      </w:r>
      <w:r>
        <w:rPr>
          <w:bCs/>
          <w:b/>
        </w:rPr>
        <w:t xml:space="preserve">Senegal Dakar</w:t>
      </w:r>
      <w:r>
        <w:t xml:space="preserve"> </w:t>
      </w:r>
      <w:r>
        <w:t xml:space="preserve">are increasingly involved in revenue strategy discussions. They must work alongside marketing teams to develop paywalls, sponsored content strategies, and digital subscriptions that do not compromise editorial independence. The editor must ensure that advertising does not unduly influence news coverage—a concept known as "soft money" or "native advertising." Balancing commercial viability with ethical journalism is a constant negotiation for the</w:t>
      </w:r>
      <w:r>
        <w:t xml:space="preserve"> </w:t>
      </w:r>
      <w:r>
        <w:rPr>
          <w:bCs/>
          <w:b/>
        </w:rPr>
        <w:t xml:space="preserve">Editor</w:t>
      </w:r>
      <w:r>
        <w:t xml:space="preserve"> </w:t>
      </w:r>
      <w:r>
        <w:t xml:space="preserve">operating in the competitive market of</w:t>
      </w:r>
      <w:r>
        <w:t xml:space="preserve"> </w:t>
      </w:r>
      <w:r>
        <w:rPr>
          <w:bCs/>
          <w:b/>
        </w:rPr>
        <w:t xml:space="preserve">Senegal Dakar</w:t>
      </w:r>
      <w:r>
        <w:t xml:space="preserve">.</w:t>
      </w:r>
    </w:p>
    <w:bookmarkEnd w:id="26"/>
    <w:bookmarkStart w:id="27" w:name="Xef0c6b18293c2dc1c0c5aa212337931aa1d8a90"/>
    <w:p>
      <w:pPr>
        <w:pStyle w:val="Heading2"/>
      </w:pPr>
      <w:r>
        <w:t xml:space="preserve">Slide 8: Leadership and Team Management in a Diverse Environment</w:t>
      </w:r>
    </w:p>
    <w:p>
      <w:pPr>
        <w:pStyle w:val="FirstParagraph"/>
      </w:pPr>
      <w:r>
        <w:t xml:space="preserve">An editor is also a people manager. In</w:t>
      </w:r>
      <w:r>
        <w:t xml:space="preserve"> </w:t>
      </w:r>
      <w:r>
        <w:rPr>
          <w:bCs/>
          <w:b/>
        </w:rPr>
        <w:t xml:space="preserve">Dakar, Senegal</w:t>
      </w:r>
      <w:r>
        <w:t xml:space="preserve">, newsrooms are often diverse spaces filled with young, ambitious journalists eager to make their mark. The editor must foster an environment that encourages innovation while maintaining high standards of professionalism. This involves mentoring junior reporters and providing constructive feedback on complex investigative pieces. Leadership in this context requires empathy, as editors understand the personal risks journalists may face when reporting on sensitive topics like corruption or human rights abuses.</w:t>
      </w:r>
    </w:p>
    <w:bookmarkEnd w:id="27"/>
    <w:bookmarkStart w:id="28" w:name="X743791cae8c5eedd665db65934dab6e982dd6ad"/>
    <w:p>
      <w:pPr>
        <w:pStyle w:val="Heading2"/>
      </w:pPr>
      <w:r>
        <w:t xml:space="preserve">Slide 9: Future Trends: AI and Data Journalism</w:t>
      </w:r>
    </w:p>
    <w:p>
      <w:pPr>
        <w:pStyle w:val="FirstParagraph"/>
      </w:pPr>
      <w:r>
        <w:t xml:space="preserve">The future of editing will see greater integration of Artificial Intelligence (AI) and data analytics. Editors in</w:t>
      </w:r>
      <w:r>
        <w:t xml:space="preserve"> </w:t>
      </w:r>
      <w:r>
        <w:rPr>
          <w:bCs/>
          <w:b/>
        </w:rPr>
        <w:t xml:space="preserve">Senegal Dakar</w:t>
      </w:r>
      <w:r>
        <w:t xml:space="preserve"> </w:t>
      </w:r>
      <w:r>
        <w:t xml:space="preserve">are beginning to adopt tools that help identify trending topics, analyze audience sentiment, and even automate certain aspects of translation between French and Wolof. However, the human element remains irreplaceable. AI can suggest a story angle based on data patterns, but only the human</w:t>
      </w:r>
      <w:r>
        <w:t xml:space="preserve"> </w:t>
      </w:r>
      <w:r>
        <w:rPr>
          <w:bCs/>
          <w:b/>
        </w:rPr>
        <w:t xml:space="preserve">Editor</w:t>
      </w:r>
      <w:r>
        <w:t xml:space="preserve"> </w:t>
      </w:r>
      <w:r>
        <w:t xml:space="preserve">can provide the moral compass and contextual understanding necessary to tell a compelling story that impacts society in</w:t>
      </w:r>
      <w:r>
        <w:t xml:space="preserve"> </w:t>
      </w:r>
      <w:r>
        <w:rPr>
          <w:bCs/>
          <w:b/>
        </w:rPr>
        <w:t xml:space="preserve">Dakar</w:t>
      </w:r>
      <w:r>
        <w:t xml:space="preserve">.</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 editor in</w:t>
      </w:r>
      <w:r>
        <w:t xml:space="preserve"> </w:t>
      </w:r>
      <w:r>
        <w:rPr>
          <w:bCs/>
          <w:b/>
        </w:rPr>
        <w:t xml:space="preserve">Senegal Dakar</w:t>
      </w:r>
      <w:r>
        <w:t xml:space="preserve"> </w:t>
      </w:r>
      <w:r>
        <w:t xml:space="preserve">is pivotal. It is a role defined by complexity, requiring expertise in technology, ethics, politics, and management. As we look forward to the next decade of media development in West Africa, editors must continue to innovate while staying true to core journalistic values. They are not just curators of news; they are architects of public discourse and guardians of truth in</w:t>
      </w:r>
      <w:r>
        <w:t xml:space="preserve"> </w:t>
      </w:r>
      <w:r>
        <w:rPr>
          <w:bCs/>
          <w:b/>
        </w:rPr>
        <w:t xml:space="preserve">Senegal Dakar</w:t>
      </w:r>
      <w:r>
        <w:t xml:space="preserve">. This seminar has highlighted that embracing these challenges is essential for building a resilient and impactful media ecosystem that serves the people effectively.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Role in Senegal Dakar</dc:title>
  <dc:creator/>
  <dc:language>en</dc:language>
  <cp:keywords/>
  <dcterms:created xsi:type="dcterms:W3CDTF">2026-07-29T09:28:28Z</dcterms:created>
  <dcterms:modified xsi:type="dcterms:W3CDTF">2026-07-29T09:28:28Z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