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Modern</w:t>
      </w:r>
      <w:r>
        <w:t xml:space="preserve"> </w:t>
      </w:r>
      <w:r>
        <w:t xml:space="preserve">Editor</w:t>
      </w:r>
      <w:r>
        <w:t xml:space="preserve"> </w:t>
      </w:r>
      <w:r>
        <w:t xml:space="preserve">Tools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Evolving Digital Landscapes: The Role of the Modern Editor in South Africa Johannesburg</w:t>
      </w:r>
      <w:r>
        <w:br/>
      </w:r>
      <w:r>
        <w:br/>
      </w:r>
      <w:r>
        <w:rPr>
          <w:iCs/>
          <w:i/>
        </w:rPr>
        <w:t xml:space="preserve">A Comprehensive Overview for Content Professionals</w:t>
      </w:r>
    </w:p>
    <w:bookmarkEnd w:id="20"/>
    <w:p>
      <w:pPr>
        <w:pStyle w:val="BodyText"/>
      </w:pPr>
      <w:r>
        <w:t xml:space="preserve">Slide 1: Introduction and Contextual Framework</w:t>
      </w:r>
    </w:p>
    <w:p>
      <w:pPr>
        <w:pStyle w:val="BodyText"/>
      </w:pPr>
      <w:r>
        <w:t xml:space="preserve">Welcome to this detailed seminar presentation. Today, we delve into the critical intersection of digital content creation and professional editing within one of Africa's most dynamic economic hubs. The focus is squarely on the city that never sleeps,</w:t>
      </w:r>
      <w:r>
        <w:t xml:space="preserve"> </w:t>
      </w:r>
      <w:r>
        <w:rPr>
          <w:bCs/>
          <w:b/>
        </w:rPr>
        <w:t xml:space="preserve">South Africa Johannesburg</w:t>
      </w:r>
      <w:r>
        <w:t xml:space="preserve">. As a global business capital, Johannesburg serves as a unique laboratory for media innovation, cultural exchange, and linguistic diversity. In this context, the role of the</w:t>
      </w:r>
      <w:r>
        <w:t xml:space="preserve"> </w:t>
      </w:r>
      <w:r>
        <w:rPr>
          <w:bCs/>
          <w:b/>
        </w:rPr>
        <w:t xml:space="preserve">Editor</w:t>
      </w:r>
      <w:r>
        <w:t xml:space="preserve"> </w:t>
      </w:r>
      <w:r>
        <w:t xml:space="preserve">transcends simple proofreading; it becomes an act of cultural curation and strategic communication.</w:t>
      </w:r>
    </w:p>
    <w:p>
      <w:pPr>
        <w:pStyle w:val="BodyText"/>
      </w:pPr>
      <w:r>
        <w:t xml:space="preserve">This presentation aims to dissect the responsibilities, challenges, and opportunities facing editors operating in this specific geographic and economic zone. We will explore how local nuances in Johannesburg necessitate a specialized approach to editing that standard global tools cannot fully address without human intervention.</w:t>
      </w:r>
    </w:p>
    <w:p>
      <w:pPr>
        <w:pStyle w:val="BodyText"/>
      </w:pPr>
      <w:r>
        <w:t xml:space="preserve">Slide 2: The Unique Linguistic Landscape of South Africa Johannesburg</w:t>
      </w:r>
    </w:p>
    <w:p>
      <w:pPr>
        <w:pStyle w:val="BodyText"/>
      </w:pPr>
      <w:r>
        <w:t xml:space="preserve">To understand the necessity of a skilled</w:t>
      </w:r>
      <w:r>
        <w:t xml:space="preserve"> </w:t>
      </w:r>
      <w:r>
        <w:rPr>
          <w:bCs/>
          <w:b/>
        </w:rPr>
        <w:t xml:space="preserve">Editor</w:t>
      </w:r>
      <w:r>
        <w:t xml:space="preserve">, one must first appreciate the linguistic complexity of their operating environment. In</w:t>
      </w:r>
      <w:r>
        <w:t xml:space="preserve"> </w:t>
      </w:r>
      <w:r>
        <w:rPr>
          <w:bCs/>
          <w:b/>
        </w:rPr>
        <w:t xml:space="preserve">South Africa Johannesburg</w:t>
      </w:r>
      <w:r>
        <w:t xml:space="preserve">, content is rarely monolingual. While English remains the dominant language for corporate and journalistic publishing, it exists alongside nine other official languages. Furthermore, South African English carries distinct idioms, slang (such as "Tsotsitaal" or local jargon), and syntactic structures that differ significantly from British or American standards.</w:t>
      </w:r>
    </w:p>
    <w:p>
      <w:pPr>
        <w:numPr>
          <w:ilvl w:val="0"/>
          <w:numId w:val="1001"/>
        </w:numPr>
        <w:pStyle w:val="Compact"/>
      </w:pPr>
      <w:r>
        <w:rPr>
          <w:bCs/>
          <w:b/>
        </w:rPr>
        <w:t xml:space="preserve">Dialect Sensitivity:</w:t>
      </w:r>
      <w:r>
        <w:t xml:space="preserve"> </w:t>
      </w:r>
      <w:r>
        <w:t xml:space="preserve">An effective editor must distinguish between standard academic English and the localized vernacular prevalent in Johannesburg's townships versus its wealthy suburbs.</w:t>
      </w:r>
    </w:p>
    <w:p>
      <w:pPr>
        <w:numPr>
          <w:ilvl w:val="0"/>
          <w:numId w:val="1001"/>
        </w:numPr>
        <w:pStyle w:val="Compact"/>
      </w:pPr>
      <w:r>
        <w:rPr>
          <w:rStyle w:val="VerbatimChar"/>
        </w:rPr>
        <w:t xml:space="preserve">Cultural Code-Switching:</w:t>
      </w:r>
      <w:r>
        <w:t xml:space="preserve"> </w:t>
      </w:r>
      <w:r>
        <w:t xml:space="preserve">Modern content often blends languages. The editor’s role is to ensure that code-switching is intentional, respectful, and clear to the target audience.</w:t>
      </w:r>
    </w:p>
    <w:p>
      <w:pPr>
        <w:numPr>
          <w:ilvl w:val="0"/>
          <w:numId w:val="1001"/>
        </w:numPr>
        <w:pStyle w:val="Compact"/>
      </w:pPr>
      <w:r>
        <w:rPr>
          <w:bCs/>
          <w:b/>
        </w:rPr>
        <w:t xml:space="preserve">Sensitivity Reading:</w:t>
      </w:r>
      <w:r>
        <w:t xml:space="preserve"> </w:t>
      </w:r>
      <w:r>
        <w:t xml:space="preserve">Given the country's history, an editor must be acutely aware of historical trauma and social dynamics, ensuring that editing processes do not inadvertently erase cultural identity or promote insensitivity.</w:t>
      </w:r>
    </w:p>
    <w:p>
      <w:pPr>
        <w:pStyle w:val="FirstParagraph"/>
      </w:pPr>
      <w:r>
        <w:t xml:space="preserve">Slide 3: The Evolution of the Editor Role in the Digital Age</w:t>
      </w:r>
    </w:p>
    <w:p>
      <w:pPr>
        <w:pStyle w:val="BodyText"/>
      </w:pPr>
      <w:r>
        <w:t xml:space="preserve">The traditional definition of an editor has shifted dramatically. In the bustling media landscape of</w:t>
      </w:r>
      <w:r>
        <w:t xml:space="preserve"> </w:t>
      </w:r>
      <w:r>
        <w:rPr>
          <w:bCs/>
          <w:b/>
        </w:rPr>
        <w:t xml:space="preserve">South Africa Johannesburg</w:t>
      </w:r>
      <w:r>
        <w:t xml:space="preserve">, where digital consumption rates are skyrocketing, the modern</w:t>
      </w:r>
      <w:r>
        <w:t xml:space="preserve"> </w:t>
      </w:r>
      <w:r>
        <w:rPr>
          <w:bCs/>
          <w:b/>
        </w:rPr>
        <w:t xml:space="preserve">Editor</w:t>
      </w:r>
      <w:r>
        <w:t xml:space="preserve"> </w:t>
      </w:r>
      <w:r>
        <w:t xml:space="preserve">is a multi-hyphenate professional. They are not just gatekeepers of grammar; they are SEO specialists, data analysts, and audience engagement strategists.</w:t>
      </w:r>
    </w:p>
    <w:p>
      <w:pPr>
        <w:pStyle w:val="BodyText"/>
      </w:pPr>
      <w:r>
        <w:t xml:space="preserve">In Johannesburg's competitive media market, speed is paramount. However, speed must not compromise accuracy. The editor now bridges the gap between raw journalistic input and polished digital output. This involves managing content management systems (CMS), optimizing metadata for search engines specific to African demographics, and ensuring accessibility compliance for diverse user bases.</w:t>
      </w:r>
    </w:p>
    <w:p>
      <w:pPr>
        <w:pStyle w:val="BodyText"/>
      </w:pPr>
      <w:r>
        <w:t xml:space="preserve">Slide 4: Technological Integration and AI in Editing</w:t>
      </w:r>
    </w:p>
    <w:p>
      <w:pPr>
        <w:pStyle w:val="BodyText"/>
      </w:pPr>
      <w:r>
        <w:t xml:space="preserve">The tools available to an editor in</w:t>
      </w:r>
      <w:r>
        <w:t xml:space="preserve"> </w:t>
      </w:r>
      <w:r>
        <w:rPr>
          <w:bCs/>
          <w:b/>
        </w:rPr>
        <w:t xml:space="preserve">South Africa Johannesburg</w:t>
      </w:r>
      <w:r>
        <w:t xml:space="preserve"> </w:t>
      </w:r>
      <w:r>
        <w:t xml:space="preserve">are increasingly sophisticated. Artificial Intelligence (AI) plays a burgeoning role in the editorial workflow. However, reliance on automated grammar checkers is insufficient for the local context.</w:t>
      </w:r>
    </w:p>
    <w:p>
      <w:pPr>
        <w:numPr>
          <w:ilvl w:val="0"/>
          <w:numId w:val="1002"/>
        </w:numPr>
        <w:pStyle w:val="Compact"/>
      </w:pPr>
      <w:r>
        <w:rPr>
          <w:bCs/>
          <w:b/>
        </w:rPr>
        <w:t xml:space="preserve">Natural Language Processing (NLP):</w:t>
      </w:r>
      <w:r>
        <w:t xml:space="preserve"> </w:t>
      </w:r>
      <w:r>
        <w:t xml:space="preserve">Editors must utilize NLP tools trained on South African corpora to catch local idiomatic errors that international software might miss.</w:t>
      </w:r>
    </w:p>
    <w:p>
      <w:pPr>
        <w:numPr>
          <w:ilvl w:val="0"/>
          <w:numId w:val="1002"/>
        </w:numPr>
        <w:pStyle w:val="Compact"/>
      </w:pPr>
      <w:r>
        <w:rPr>
          <w:bCs/>
          <w:b/>
        </w:rPr>
        <w:t xml:space="preserve">Collaborative Platforms:</w:t>
      </w:r>
      <w:r>
        <w:t xml:space="preserve"> </w:t>
      </w:r>
      <w:r>
        <w:t xml:space="preserve">Cloud-based editing suites allow for real-time collaboration between writers in Soweto, editors in Sandton, and publishers in Cape Town. This decentralization is a hallmark of modern media houses based in</w:t>
      </w:r>
      <w:r>
        <w:t xml:space="preserve"> </w:t>
      </w:r>
      <w:r>
        <w:rPr>
          <w:bCs/>
          <w:b/>
        </w:rPr>
        <w:t xml:space="preserve">South Africa Johannesburg</w:t>
      </w:r>
      <w:r>
        <w:t xml:space="preserve">.</w:t>
      </w:r>
    </w:p>
    <w:p>
      <w:pPr>
        <w:numPr>
          <w:ilvl w:val="0"/>
          <w:numId w:val="1002"/>
        </w:numPr>
        <w:pStyle w:val="Compact"/>
      </w:pPr>
      <w:r>
        <w:t xml:space="preserve">Data-Driven Editing:: Editors now use analytics to determine headline performance and reader retention, adjusting editing styles dynamically based on data feedback loops.</w:t>
      </w:r>
    </w:p>
    <w:p>
      <w:pPr>
        <w:pStyle w:val="FirstParagraph"/>
      </w:pPr>
      <w:r>
        <w:t xml:space="preserve">Slide 5: Ethical Considerations and Social Responsibility</w:t>
      </w:r>
    </w:p>
    <w:p>
      <w:pPr>
        <w:pStyle w:val="BodyText"/>
      </w:pPr>
      <w:r>
        <w:t xml:space="preserve">In any discussion regarding media production in this region, ethics cannot be overstated. The editor serves as the final line of defense against misinformation. In a political climate that can be volatile, the integrity of the</w:t>
      </w:r>
      <w:r>
        <w:t xml:space="preserve"> </w:t>
      </w:r>
      <w:r>
        <w:rPr>
          <w:bCs/>
          <w:b/>
        </w:rPr>
        <w:t xml:space="preserve">Editor</w:t>
      </w:r>
      <w:r>
        <w:t xml:space="preserve"> </w:t>
      </w:r>
      <w:r>
        <w:t xml:space="preserve">is paramount.</w:t>
      </w:r>
    </w:p>
    <w:p>
      <w:pPr>
        <w:pStyle w:val="BodyText"/>
      </w:pPr>
      <w:r>
        <w:t xml:space="preserve">Ethical editing involves:</w:t>
      </w:r>
    </w:p>
    <w:p>
      <w:pPr>
        <w:numPr>
          <w:ilvl w:val="0"/>
          <w:numId w:val="1003"/>
        </w:numPr>
        <w:pStyle w:val="Compact"/>
      </w:pPr>
      <w:r>
        <w:rPr>
          <w:bCs/>
          <w:b/>
        </w:rPr>
        <w:t xml:space="preserve">Fact-Checking Rigor:</w:t>
      </w:r>
    </w:p>
    <w:p>
      <w:pPr>
        <w:numPr>
          <w:ilvl w:val="0"/>
          <w:numId w:val="1003"/>
        </w:numPr>
        <w:pStyle w:val="Compact"/>
      </w:pPr>
      <w:r>
        <w:rPr>
          <w:bCs/>
          <w:b/>
        </w:rPr>
        <w:t xml:space="preserve">Balanced Representation:</w:t>
      </w:r>
      <w:r>
        <w:t xml:space="preserve">South Africa Johannesburg.</w:t>
      </w:r>
    </w:p>
    <w:p>
      <w:pPr>
        <w:numPr>
          <w:ilvl w:val="0"/>
          <w:numId w:val="1003"/>
        </w:numPr>
        <w:pStyle w:val="Compact"/>
      </w:pPr>
      <w:r>
        <w:rPr>
          <w:bCs/>
          <w:b/>
        </w:rPr>
        <w:t xml:space="preserve">Labor Rights:</w:t>
      </w:r>
      <w:r>
        <w:t xml:space="preserve"> </w:t>
      </w:r>
      <w:r>
        <w:t xml:space="preserve">Advocating for fair compensation and working conditions for freelance writers and junior editors within the local media ecosystem.</w:t>
      </w:r>
    </w:p>
    <w:p>
      <w:pPr>
        <w:pStyle w:val="FirstParagraph"/>
      </w:pPr>
      <w:r>
        <w:t xml:space="preserve">Slide 6: Economic Impact of Professional Editing</w:t>
      </w:r>
    </w:p>
    <w:p>
      <w:pPr>
        <w:pStyle w:val="BodyText"/>
      </w:pPr>
      <w:r>
        <w:t xml:space="preserve">The economic implications of high-quality editing in</w:t>
      </w:r>
      <w:r>
        <w:t xml:space="preserve"> </w:t>
      </w:r>
      <w:r>
        <w:rPr>
          <w:bCs/>
          <w:b/>
        </w:rPr>
        <w:t xml:space="preserve">South Africa Johannesburg</w:t>
      </w:r>
      <w:r>
        <w:t xml:space="preserve"> </w:t>
      </w:r>
      <w:r>
        <w:t xml:space="preserve">are substantial. High-caliber editorial services attract international investment, enhance tourism branding, and improve the global reputation of local businesses.</w:t>
      </w:r>
    </w:p>
    <w:p>
      <w:pPr>
        <w:numPr>
          <w:ilvl w:val="0"/>
          <w:numId w:val="1004"/>
        </w:numPr>
        <w:pStyle w:val="Compact"/>
      </w:pPr>
      <w:r>
        <w:rPr>
          <w:bCs/>
          <w:b/>
        </w:rPr>
        <w:t xml:space="preserve">Corporate Communications:</w:t>
      </w:r>
    </w:p>
    <w:p>
      <w:pPr>
        <w:numPr>
          <w:ilvl w:val="0"/>
          <w:numId w:val="1004"/>
        </w:numPr>
        <w:pStyle w:val="Compact"/>
      </w:pPr>
      <w:r>
        <w:rPr>
          <w:bCs/>
          <w:b/>
        </w:rPr>
        <w:t xml:space="preserve">Tourism and Creative Industries:</w:t>
      </w:r>
    </w:p>
    <w:p>
      <w:pPr>
        <w:numPr>
          <w:ilvl w:val="0"/>
          <w:numId w:val="1004"/>
        </w:numPr>
        <w:pStyle w:val="Compact"/>
      </w:pPr>
      <w:r>
        <w:rPr>
          <w:bCs/>
          <w:b/>
        </w:rPr>
        <w:t xml:space="preserve">Freelance Economy:</w:t>
      </w:r>
    </w:p>
    <w:p>
      <w:pPr>
        <w:pStyle w:val="FirstParagraph"/>
      </w:pPr>
      <w:r>
        <w:t xml:space="preserve">Slide 7: Challenges Facing Editors in Johannesburg</w:t>
      </w:r>
    </w:p>
    <w:p>
      <w:pPr>
        <w:pStyle w:val="BodyText"/>
      </w:pPr>
      <w:r>
        <w:t xml:space="preserve">Despite the opportunities, editors in this region face distinct hurdles:</w:t>
      </w:r>
    </w:p>
    <w:p>
      <w:pPr>
        <w:numPr>
          <w:ilvl w:val="0"/>
          <w:numId w:val="1005"/>
        </w:numPr>
        <w:pStyle w:val="Compact"/>
      </w:pPr>
      <w:r>
        <w:rPr>
          <w:bCs/>
          <w:b/>
        </w:rPr>
        <w:t xml:space="preserve">Educational Disparities:</w:t>
      </w:r>
    </w:p>
    <w:p>
      <w:pPr>
        <w:numPr>
          <w:ilvl w:val="0"/>
          <w:numId w:val="1005"/>
        </w:numPr>
        <w:pStyle w:val="Compact"/>
      </w:pPr>
      <w:r>
        <w:rPr>
          <w:bCs/>
          <w:b/>
        </w:rPr>
        <w:t xml:space="preserve">Technological Infrastructure:</w:t>
      </w:r>
    </w:p>
    <w:p>
      <w:pPr>
        <w:numPr>
          <w:ilvl w:val="0"/>
          <w:numId w:val="1005"/>
        </w:numPr>
        <w:pStyle w:val="Compact"/>
      </w:pPr>
      <w:r>
        <w:rPr>
          <w:bCs/>
          <w:b/>
        </w:rPr>
        <w:t xml:space="preserve">Piracy and Copyright Enforcement:</w:t>
      </w:r>
    </w:p>
    <w:p>
      <w:pPr>
        <w:pStyle w:val="FirstParagraph"/>
      </w:pPr>
      <w:r>
        <w:t xml:space="preserve">Slide 8: Future Outlook and Strategic Recommendations</w:t>
      </w:r>
    </w:p>
    <w:p>
      <w:pPr>
        <w:pStyle w:val="BodyText"/>
      </w:pPr>
      <w:r>
        <w:t xml:space="preserve">The future of editing in</w:t>
      </w:r>
      <w:r>
        <w:t xml:space="preserve"> </w:t>
      </w:r>
      <w:r>
        <w:rPr>
          <w:bCs/>
          <w:b/>
        </w:rPr>
        <w:t xml:space="preserve">South Africa Johannesburg</w:t>
      </w:r>
      <w:r>
        <w:t xml:space="preserve"> </w:t>
      </w:r>
      <w:r>
        <w:t xml:space="preserve">lies in hybridization. We predict a rise in roles that combine traditional editorial skills with digital literacy, data analysis, and cultural competence.</w:t>
      </w:r>
    </w:p>
    <w:p>
      <w:pPr>
        <w:numPr>
          <w:ilvl w:val="0"/>
          <w:numId w:val="1006"/>
        </w:numPr>
        <w:pStyle w:val="Compact"/>
      </w:pPr>
      <w:r>
        <w:rPr>
          <w:bCs/>
          <w:b/>
        </w:rPr>
        <w:t xml:space="preserve">Mentorship Programs:</w:t>
      </w:r>
    </w:p>
    <w:p>
      <w:pPr>
        <w:numPr>
          <w:ilvl w:val="0"/>
          <w:numId w:val="1006"/>
        </w:numPr>
        <w:pStyle w:val="Compact"/>
      </w:pPr>
      <w:r>
        <w:rPr>
          <w:bCs/>
          <w:b/>
        </w:rPr>
        <w:t xml:space="preserve">Tech Adoption:</w:t>
      </w:r>
    </w:p>
    <w:p>
      <w:pPr>
        <w:numPr>
          <w:ilvl w:val="0"/>
          <w:numId w:val="1006"/>
        </w:numPr>
        <w:pStyle w:val="Compact"/>
      </w:pPr>
      <w:r>
        <w:rPr>
          <w:bCs/>
          <w:b/>
        </w:rPr>
        <w:t xml:space="preserve">Networking:</w:t>
      </w:r>
    </w:p>
    <w:p>
      <w:pPr>
        <w:pStyle w:val="FirstParagraph"/>
      </w:pPr>
      <w:r>
        <w:t xml:space="preserve">Slide 9: Conclusion</w:t>
      </w:r>
    </w:p>
    <w:p>
      <w:pPr>
        <w:pStyle w:val="BodyText"/>
      </w:pPr>
      <w:r>
        <w:t xml:space="preserve">In conclusion, the role of the editor is more vital than ever in the dynamic ecosystem of</w:t>
      </w:r>
      <w:r>
        <w:t xml:space="preserve"> </w:t>
      </w:r>
      <w:r>
        <w:rPr>
          <w:bCs/>
          <w:b/>
        </w:rPr>
        <w:t xml:space="preserve">South Africa Johannesburg</w:t>
      </w:r>
      <w:r>
        <w:t xml:space="preserve">. It is a role that demands linguistic precision, cultural empathy, technical savvy, and ethical fortitude. As this city continues to grow as a hub for finance, media, and technology on the African continent, the professionals who shape its narrative—the editors—must evolve in tandem.</w:t>
      </w:r>
    </w:p>
    <w:p>
      <w:pPr>
        <w:pStyle w:val="BodyText"/>
      </w:pPr>
      <w:r>
        <w:t xml:space="preserve">By embracing modern technologies while honoring local linguistic traditions and ethical standards we can ensure that the content produced in Johannesburg is not only high quality but also inclusive and impactful. The seminar has highlighted that editing is not merely a backend process; it is a frontend driver of social cohesion and economic growth.</w:t>
      </w:r>
    </w:p>
    <w:p>
      <w:pPr>
        <w:pStyle w:val="BodyText"/>
      </w:pPr>
      <w:r>
        <w:t xml:space="preserve">Slide 10: Q&amp;A</w:t>
      </w:r>
    </w:p>
    <w:p>
      <w:pPr>
        <w:pStyle w:val="BodyText"/>
      </w:pPr>
      <w:r>
        <w:t xml:space="preserve">We now invite questions from the floor regarding the specific challenges of editing in this region, technological recommendations, or career pathways for aspiring editors in Johannesburg.</w:t>
      </w:r>
    </w:p>
    <w:p>
      <w:pPr>
        <w:pStyle w:val="BodyText"/>
      </w:pPr>
      <w:r>
        <w:br/>
      </w:r>
    </w:p>
    <w:p>
      <w:pPr>
        <w:pStyle w:val="BodyText"/>
      </w:pPr>
      <w:r>
        <w:rPr>
          <w:iCs/>
          <w:i/>
        </w:rPr>
        <w:t xml:space="preserve">Thank you for your attention.</w:t>
      </w:r>
    </w:p>
    <w:p>
      <w:pPr>
        <w:pStyle w:val="BodyText"/>
      </w:pPr>
      <w:r>
        <w:t xml:space="preserve">© 2023 Seminar Presentation Series. All Rights Reserved.</w:t>
      </w:r>
      <w:r>
        <w:br/>
      </w:r>
      <w:r>
        <w:t xml:space="preserve">This document is strictly for educational and professional development purposes in South Africa Johannesburg.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Modern Editor Tools in South Africa Johannesburg</dc:title>
  <dc:creator/>
  <dc:language>en</dc:language>
  <cp:keywords/>
  <dcterms:created xsi:type="dcterms:W3CDTF">2026-07-29T19:40:22Z</dcterms:created>
  <dcterms:modified xsi:type="dcterms:W3CDTF">2026-07-29T19:40:22Z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