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Algeria</w:t>
      </w:r>
      <w:r>
        <w:t xml:space="preserve"> </w:t>
      </w:r>
      <w:r>
        <w:t xml:space="preserve">Algiers</w:t>
      </w:r>
    </w:p>
    <w:bookmarkStart w:id="31" w:name="Xa0de64d9ba02a3e9c6e9c5faccc539067ceede7"/>
    <w:p>
      <w:pPr>
        <w:pStyle w:val="Heading1"/>
      </w:pPr>
      <w:r>
        <w:t xml:space="preserve">Seminar Presentation Slides</w:t>
      </w:r>
      <w:r>
        <w:br/>
      </w:r>
      <w:r>
        <w:t xml:space="preserve">The Role of the Modern Education Administrator in Algeria Algiers</w:t>
      </w:r>
    </w:p>
    <w:bookmarkStart w:id="21" w:name="title-and-context"/>
    <w:p>
      <w:pPr>
        <w:pStyle w:val="Heading2"/>
      </w:pPr>
      <w:r>
        <w:t xml:space="preserve">Title and Context</w:t>
      </w:r>
    </w:p>
    <w:p>
      <w:pPr>
        <w:pStyle w:val="FirstParagraph"/>
      </w:pPr>
      <w:r>
        <w:rPr>
          <w:bCs/>
          <w:b/>
        </w:rPr>
        <w:t xml:space="preserve">Presentation Topic:</w:t>
      </w:r>
      <w:r>
        <w:t xml:space="preserve"> </w:t>
      </w:r>
      <w:r>
        <w:t xml:space="preserve">Strategic Leadership and Operational Excellence in Educational Administration.</w:t>
      </w:r>
      <w:r>
        <w:br/>
      </w:r>
      <w:r>
        <w:rPr>
          <w:bCs/>
          <w:b/>
        </w:rPr>
        <w:t xml:space="preserve">Specific Geographic Focus:</w:t>
      </w:r>
      <w:r>
        <w:t xml:space="preserve"> </w:t>
      </w:r>
      <w:r>
        <w:rPr>
          <w:bCs/>
          <w:b/>
        </w:rPr>
        <w:t xml:space="preserve">Audience:</w:t>
      </w:r>
      <w:r>
        <w:t xml:space="preserve"> </w:t>
      </w:r>
      <w:r>
        <w:t xml:space="preserve">Ministry of Higher Education officials, school principals, and educational policy stakeholders.</w:t>
      </w:r>
    </w:p>
    <w:bookmarkStart w:id="20" w:name="purpose-of-the-seminar"/>
    <w:p>
      <w:pPr>
        <w:pStyle w:val="Heading3"/>
      </w:pPr>
      <w:r>
        <w:t xml:space="preserve">Purpose of the Seminar</w:t>
      </w:r>
    </w:p>
    <w:p>
      <w:pPr>
        <w:pStyle w:val="FirstParagraph"/>
      </w:pPr>
      <w:r>
        <w:t xml:space="preserve">This seminar aims to dissect the evolving role of the Education Administrator within the unique socio-economic and cultural landscape of Algiers. As a capital city characterized by rapid urbanization and a burgeoning youth demographic, Algiers presents distinct challenges and opportunities for educational leadership. The discussion will move beyond theoretical frameworks to address practical implementation strategies that align with national reforms while maintaining local cultural integrity.</w:t>
      </w:r>
    </w:p>
    <w:bookmarkEnd w:id="20"/>
    <w:bookmarkEnd w:id="21"/>
    <w:bookmarkStart w:id="22" w:name="Xc6fec026be2cce8181831dd536885934d27f10f"/>
    <w:p>
      <w:pPr>
        <w:pStyle w:val="Heading2"/>
      </w:pPr>
      <w:r>
        <w:t xml:space="preserve">The Evolution of the Education Administrator</w:t>
      </w:r>
    </w:p>
    <w:p>
      <w:pPr>
        <w:pStyle w:val="FirstParagraph"/>
      </w:pPr>
      <w:r>
        <w:t xml:space="preserve">The traditional image of an administrator as merely a bureaucratic manager is obsolete. In the contemporary context, particularly within Algeria Algiers, the Education Administrator must transform into a strategic leader. This transformation is driven by several key factors:</w:t>
      </w:r>
    </w:p>
    <w:p>
      <w:pPr>
        <w:numPr>
          <w:ilvl w:val="0"/>
          <w:numId w:val="1001"/>
        </w:numPr>
        <w:pStyle w:val="Compact"/>
      </w:pPr>
      <w:r>
        <w:rPr>
          <w:bCs/>
          <w:b/>
        </w:rPr>
        <w:t xml:space="preserve">Digital Transformation:</w:t>
      </w:r>
      <w:r>
        <w:t xml:space="preserve"> </w:t>
      </w:r>
      <w:r>
        <w:t xml:space="preserve">The integration of digital tools in classrooms requires administrators who are tech-savvy enough to manage infrastructure and train staff effectively.</w:t>
      </w:r>
    </w:p>
    <w:p>
      <w:pPr>
        <w:numPr>
          <w:ilvl w:val="0"/>
          <w:numId w:val="1001"/>
        </w:numPr>
        <w:pStyle w:val="Compact"/>
      </w:pPr>
      <w:r>
        <w:rPr>
          <w:bCs/>
          <w:b/>
        </w:rPr>
        <w:t xml:space="preserve">Inclusivity and Accessibility:</w:t>
      </w:r>
      <w:r>
        <w:t xml:space="preserve"> </w:t>
      </w:r>
      <w:r>
        <w:t xml:space="preserve">Administrators are now tasked with ensuring that educational facilities in dense urban areas of Algiers are accessible to students with diverse needs, including those from varying socioeconomic backgrounds.</w:t>
      </w:r>
    </w:p>
    <w:p>
      <w:pPr>
        <w:numPr>
          <w:ilvl w:val="0"/>
          <w:numId w:val="1001"/>
        </w:numPr>
        <w:pStyle w:val="Compact"/>
      </w:pPr>
      <w:r>
        <w:rPr>
          <w:bCs/>
          <w:b/>
        </w:rPr>
        <w:t xml:space="preserve">National Curriculum Alignment:</w:t>
      </w:r>
      <w:r>
        <w:t xml:space="preserve"> </w:t>
      </w:r>
      <w:r>
        <w:t xml:space="preserve">With ongoing updates to the Algerian national curriculum, administrators must act as gatekeepers and facilitators of pedagogical change on the ground.</w:t>
      </w:r>
    </w:p>
    <w:bookmarkEnd w:id="22"/>
    <w:bookmarkStart w:id="24" w:name="the-algiers-context-unique-challenges"/>
    <w:p>
      <w:pPr>
        <w:pStyle w:val="Heading2"/>
      </w:pPr>
      <w:r>
        <w:t xml:space="preserve">The Algiers Context: Unique Challenges</w:t>
      </w:r>
    </w:p>
    <w:p>
      <w:pPr>
        <w:pStyle w:val="FirstParagraph"/>
      </w:pPr>
      <w:r>
        <w:t xml:space="preserve">Serving as an Education Administrator in Algeria Algiers involves navigating a specific set of urban challenges. The capital city is the economic and political heart of the nation, leading to high student enrollment rates and intense pressure on educational resources.</w:t>
      </w:r>
    </w:p>
    <w:bookmarkStart w:id="23" w:name="key-challenges-identified"/>
    <w:p>
      <w:pPr>
        <w:pStyle w:val="Heading3"/>
      </w:pPr>
      <w:r>
        <w:t xml:space="preserve">Key Challenges Identified:</w:t>
      </w:r>
    </w:p>
    <w:p>
      <w:pPr>
        <w:numPr>
          <w:ilvl w:val="0"/>
          <w:numId w:val="1002"/>
        </w:numPr>
        <w:pStyle w:val="Compact"/>
      </w:pPr>
      <w:r>
        <w:rPr>
          <w:bCs/>
          <w:b/>
        </w:rPr>
        <w:t xml:space="preserve">Paperwork Bureaucracy:</w:t>
      </w:r>
      <w:r>
        <w:t xml:space="preserve"> </w:t>
      </w:r>
      <w:r>
        <w:t xml:space="preserve">Navigating the administrative layers required by the Ministry in Algiers can be time-consuming. Effective administrators must streamline these processes without compromising compliance.</w:t>
      </w:r>
    </w:p>
    <w:p>
      <w:pPr>
        <w:numPr>
          <w:ilvl w:val="0"/>
          <w:numId w:val="1002"/>
        </w:numPr>
        <w:pStyle w:val="Compact"/>
      </w:pPr>
      <w:r>
        <w:rPr>
          <w:bCs/>
          <w:b/>
        </w:rPr>
        <w:t xml:space="preserve">Crowding and Infrastructure:</w:t>
      </w:r>
    </w:p>
    <w:p>
      <w:pPr>
        <w:numPr>
          <w:ilvl w:val="0"/>
          <w:numId w:val="1002"/>
        </w:numPr>
        <w:pStyle w:val="Compact"/>
      </w:pPr>
      <w:r>
        <w:rPr>
          <w:bCs/>
          <w:b/>
        </w:rPr>
        <w:t xml:space="preserve">Socio-Economic Disparities:</w:t>
      </w:r>
      <w:r>
        <w:t xml:space="preserve"> </w:t>
      </w:r>
      <w:r>
        <w:t xml:space="preserve">The disparity between affluent districts like Hydra or El Biar and more densely populated areas requires administrators to develop targeted support systems for disadvantaged students while maintaining high standards across the board.</w:t>
      </w:r>
    </w:p>
    <w:bookmarkEnd w:id="23"/>
    <w:bookmarkEnd w:id="24"/>
    <w:bookmarkStart w:id="25" w:name="Xd6249088c18b02aa3af55ebc72dae473c992426"/>
    <w:p>
      <w:pPr>
        <w:pStyle w:val="Heading2"/>
      </w:pPr>
      <w:r>
        <w:t xml:space="preserve">Pedagogical Leadership and Teacher Development</w:t>
      </w:r>
    </w:p>
    <w:p>
      <w:pPr>
        <w:pStyle w:val="FirstParagraph"/>
      </w:pPr>
      <w:r>
        <w:t xml:space="preserve">An Education Administrator does not manage textbooks; they manage people. In Algeria Algiers, where there is a strong respect for academic authority, the administrator’s role in teacher professional development is critical.</w:t>
      </w:r>
    </w:p>
    <w:p>
      <w:pPr>
        <w:numPr>
          <w:ilvl w:val="0"/>
          <w:numId w:val="1003"/>
        </w:numPr>
        <w:pStyle w:val="Compact"/>
      </w:pPr>
      <w:r>
        <w:rPr>
          <w:bCs/>
          <w:b/>
        </w:rPr>
        <w:t xml:space="preserve">Mentorship Programs:</w:t>
      </w:r>
      <w:r>
        <w:t xml:space="preserve"> </w:t>
      </w:r>
      <w:r>
        <w:t xml:space="preserve">Establishing mentorship systems where experienced educators guide newer teachers ensures continuity in teaching quality. This is vital for maintaining the high cultural value placed on education.</w:t>
      </w:r>
    </w:p>
    <w:p>
      <w:pPr>
        <w:numPr>
          <w:ilvl w:val="0"/>
          <w:numId w:val="1003"/>
        </w:numPr>
        <w:pStyle w:val="Compact"/>
      </w:pPr>
      <w:r>
        <w:rPr>
          <w:bCs/>
          <w:b/>
        </w:rPr>
        <w:t xml:space="preserve">Data-Driven Instruction:</w:t>
      </w:r>
      <w:r>
        <w:t xml:space="preserve"> </w:t>
      </w:r>
      <w:r>
        <w:t xml:space="preserve">Administrators must learn to interpret student performance data to provide constructive feedback. In Algiers, where competition for university placement is fierce, this data-driven approach helps schools improve their national exam results.</w:t>
      </w:r>
    </w:p>
    <w:p>
      <w:pPr>
        <w:numPr>
          <w:ilvl w:val="0"/>
          <w:numId w:val="1003"/>
        </w:numPr>
        <w:pStyle w:val="Compact"/>
      </w:pPr>
      <w:r>
        <w:rPr>
          <w:bCs/>
          <w:b/>
        </w:rPr>
        <w:t xml:space="preserve">Cultural Sensitivity in Training:</w:t>
      </w:r>
      <w:r>
        <w:t xml:space="preserve"> </w:t>
      </w:r>
      <w:r>
        <w:t xml:space="preserve">Professional development sessions must respect the cultural and religious nuances of Algerian society while introducing modern pedagogical techniques. The Administrator acts as a bridge between global best practices and local traditions.</w:t>
      </w:r>
    </w:p>
    <w:bookmarkEnd w:id="25"/>
    <w:bookmarkStart w:id="26" w:name="digital-integration-in-algiers-schools"/>
    <w:p>
      <w:pPr>
        <w:pStyle w:val="Heading2"/>
      </w:pPr>
      <w:r>
        <w:t xml:space="preserve">Digital Integration in Algiers Schools</w:t>
      </w:r>
    </w:p>
    <w:p>
      <w:pPr>
        <w:pStyle w:val="FirstParagraph"/>
      </w:pPr>
      <w:r>
        <w:t xml:space="preserve">The push for digitalization in Algerian education is accelerating. As an Education Administrator, you are the chief technology officer of your institution.</w:t>
      </w:r>
    </w:p>
    <w:p>
      <w:pPr>
        <w:numPr>
          <w:ilvl w:val="0"/>
          <w:numId w:val="1004"/>
        </w:numPr>
        <w:pStyle w:val="Compact"/>
      </w:pPr>
      <w:r>
        <w:rPr>
          <w:bCs/>
          <w:b/>
        </w:rPr>
        <w:t xml:space="preserve">Infrastructure Management:</w:t>
      </w:r>
      <w:r>
        <w:t xml:space="preserve"> </w:t>
      </w:r>
      <w:r>
        <w:t xml:space="preserve">Ensuring that internet connectivity and hardware (smartboards, tablets) are maintained is a primary logistical task. In Algiers, power fluctuations can be an issue; administrators must coordinate with local utilities to ensure backup systems are in place.</w:t>
      </w:r>
    </w:p>
    <w:p>
      <w:pPr>
        <w:numPr>
          <w:ilvl w:val="0"/>
          <w:numId w:val="1004"/>
        </w:numPr>
        <w:pStyle w:val="Compact"/>
      </w:pPr>
      <w:r>
        <w:rPr>
          <w:bCs/>
          <w:b/>
        </w:rPr>
        <w:t xml:space="preserve">E-Learning Platforms:</w:t>
      </w:r>
      <w:r>
        <w:t xml:space="preserve"> </w:t>
      </w:r>
      <w:r>
        <w:t xml:space="preserve">Leveraging national platforms like ENSAD or international tools adapted for French and Arabic language instruction requires careful oversight. Administrators must ensure that digital literacy is not just available but equitable among students.</w:t>
      </w:r>
    </w:p>
    <w:p>
      <w:pPr>
        <w:numPr>
          <w:ilvl w:val="0"/>
          <w:numId w:val="1004"/>
        </w:numPr>
        <w:pStyle w:val="Compact"/>
      </w:pPr>
      <w:r>
        <w:rPr>
          <w:bCs/>
          <w:b/>
        </w:rPr>
        <w:t xml:space="preserve">Cybersecurity and Ethics:</w:t>
      </w:r>
      <w:r>
        <w:t xml:space="preserve"> </w:t>
      </w:r>
      <w:r>
        <w:t xml:space="preserve">With increased online presence comes the risk of cyber threats. Administrators in Algiers must implement robust security protocols to protect student data and maintain a safe digital environment.</w:t>
      </w:r>
    </w:p>
    <w:bookmarkEnd w:id="26"/>
    <w:bookmarkStart w:id="27" w:name="fostering-community-engagement"/>
    <w:p>
      <w:pPr>
        <w:pStyle w:val="Heading2"/>
      </w:pPr>
      <w:r>
        <w:t xml:space="preserve">Fostering Community Engagement</w:t>
      </w:r>
    </w:p>
    <w:p>
      <w:pPr>
        <w:pStyle w:val="FirstParagraph"/>
      </w:pPr>
      <w:r>
        <w:t xml:space="preserve">The relationship between the school and the community is symbiotic. In Algeria Algiers, family involvement in education is traditionally strong. The Education Administrator must harness this engagement positively.</w:t>
      </w:r>
    </w:p>
    <w:p>
      <w:pPr>
        <w:numPr>
          <w:ilvl w:val="0"/>
          <w:numId w:val="1005"/>
        </w:numPr>
        <w:pStyle w:val="Compact"/>
      </w:pPr>
      <w:r>
        <w:rPr>
          <w:bCs/>
          <w:b/>
        </w:rPr>
        <w:t xml:space="preserve">Parent-Teacher Associations (PTAs):</w:t>
      </w:r>
      <w:r>
        <w:t xml:space="preserve"> </w:t>
      </w:r>
      <w:r>
        <w:t xml:space="preserve">Revitalizing PTAs to include active decision-making roles can alleviate some administrative burdens and foster a sense of ownership among parents.</w:t>
      </w:r>
    </w:p>
    <w:p>
      <w:pPr>
        <w:numPr>
          <w:ilvl w:val="0"/>
          <w:numId w:val="1005"/>
        </w:numPr>
        <w:pStyle w:val="Compact"/>
      </w:pPr>
      <w:r>
        <w:rPr>
          <w:bCs/>
          <w:b/>
        </w:rPr>
        <w:t xml:space="preserve">Cultural Partnerships:</w:t>
      </w:r>
    </w:p>
    <w:p>
      <w:pPr>
        <w:numPr>
          <w:ilvl w:val="0"/>
          <w:numId w:val="1005"/>
        </w:numPr>
        <w:pStyle w:val="Compact"/>
      </w:pPr>
      <w:r>
        <w:rPr>
          <w:bCs/>
          <w:b/>
        </w:rPr>
        <w:t xml:space="preserve">Alumni Networks:</w:t>
      </w:r>
      <w:r>
        <w:t xml:space="preserve"> </w:t>
      </w:r>
      <w:r>
        <w:t xml:space="preserve">Building strong alumni networks can provide mentorship opportunities for current students and potential funding for school projects.</w:t>
      </w:r>
    </w:p>
    <w:bookmarkEnd w:id="27"/>
    <w:bookmarkStart w:id="28" w:name="navigating-policy-and-reform"/>
    <w:p>
      <w:pPr>
        <w:pStyle w:val="Heading2"/>
      </w:pPr>
      <w:r>
        <w:t xml:space="preserve">Navigating Policy and Reform</w:t>
      </w:r>
    </w:p>
    <w:p>
      <w:pPr>
        <w:pStyle w:val="FirstParagraph"/>
      </w:pPr>
      <w:r>
        <w:t xml:space="preserve">The educational landscape in Algeria is subject to periodic reforms initiated by the Ministry of Education. The Education Administrator in Algiers must be agile and well-informed.</w:t>
      </w:r>
    </w:p>
    <w:p>
      <w:pPr>
        <w:numPr>
          <w:ilvl w:val="0"/>
          <w:numId w:val="1006"/>
        </w:numPr>
        <w:pStyle w:val="Compact"/>
      </w:pPr>
      <w:r>
        <w:rPr>
          <w:bCs/>
          <w:b/>
        </w:rPr>
        <w:t xml:space="preserve">Policy Interpretation:</w:t>
      </w:r>
      <w:r>
        <w:t xml:space="preserve"> </w:t>
      </w:r>
      <w:r>
        <w:t xml:space="preserve">Administrators must translate high-level policy directives into actionable daily routines for staff. Miscommunication can lead to inefficiency; clear internal communication channels are essential.</w:t>
      </w:r>
    </w:p>
    <w:p>
      <w:pPr>
        <w:numPr>
          <w:ilvl w:val="0"/>
          <w:numId w:val="1006"/>
        </w:numPr>
        <w:pStyle w:val="Compact"/>
      </w:pPr>
      <w:r>
        <w:rPr>
          <w:bCs/>
          <w:b/>
        </w:rPr>
        <w:t xml:space="preserve">Liaising with Authorities:</w:t>
      </w:r>
    </w:p>
    <w:p>
      <w:pPr>
        <w:numPr>
          <w:ilvl w:val="0"/>
          <w:numId w:val="1006"/>
        </w:numPr>
        <w:pStyle w:val="Compact"/>
      </w:pPr>
      <w:r>
        <w:rPr>
          <w:bCs/>
          <w:b/>
        </w:rPr>
        <w:t xml:space="preserve">Adaptability:</w:t>
      </w:r>
      <w:r>
        <w:t xml:space="preserve"> </w:t>
      </w:r>
      <w:r>
        <w:t xml:space="preserve">The ability to pivot quickly when new regulations regarding language instruction (Arabic vs. French) or curriculum changes are announced is a key competency for modern administrators.</w:t>
      </w:r>
    </w:p>
    <w:bookmarkEnd w:id="28"/>
    <w:bookmarkStart w:id="29" w:name="ethical-leadership-and-integrity"/>
    <w:p>
      <w:pPr>
        <w:pStyle w:val="Heading2"/>
      </w:pPr>
      <w:r>
        <w:t xml:space="preserve">Ethical Leadership and Integrity</w:t>
      </w:r>
    </w:p>
    <w:p>
      <w:pPr>
        <w:pStyle w:val="FirstParagraph"/>
      </w:pPr>
      <w:r>
        <w:t xml:space="preserve">Institutional integrity is the backbone of trust in the education system. For an Education Administrator in Algeria Algiers, ethical leadership is non-negotiable.</w:t>
      </w:r>
    </w:p>
    <w:p>
      <w:pPr>
        <w:numPr>
          <w:ilvl w:val="0"/>
          <w:numId w:val="1007"/>
        </w:numPr>
        <w:pStyle w:val="Compact"/>
      </w:pPr>
      <w:r>
        <w:rPr>
          <w:bCs/>
          <w:b/>
        </w:rPr>
        <w:t xml:space="preserve">Fairness:</w:t>
      </w:r>
      <w:r>
        <w:t xml:space="preserve"> </w:t>
      </w:r>
      <w:r>
        <w:t xml:space="preserve">Decisions regarding student admissions, teacher promotions, and resource allocation must be transparent and fair. Any perception of favoritism can damage the school’s reputation significantly.</w:t>
      </w:r>
    </w:p>
    <w:p>
      <w:pPr>
        <w:numPr>
          <w:ilvl w:val="0"/>
          <w:numId w:val="1007"/>
        </w:numPr>
        <w:pStyle w:val="Compact"/>
      </w:pPr>
      <w:r>
        <w:rPr>
          <w:bCs/>
          <w:b/>
        </w:rPr>
        <w:t xml:space="preserve">Sustainability:</w:t>
      </w:r>
      <w:r>
        <w:t xml:space="preserve"> </w:t>
      </w:r>
      <w:r>
        <w:t xml:space="preserve">Ethical administration also involves responsible financial management. Ensuring that funds are used efficiently to benefit students rather than personal gain is a moral imperative.</w:t>
      </w:r>
    </w:p>
    <w:p>
      <w:pPr>
        <w:numPr>
          <w:ilvl w:val="0"/>
          <w:numId w:val="1007"/>
        </w:numPr>
        <w:pStyle w:val="Compact"/>
      </w:pPr>
      <w:r>
        <w:rPr>
          <w:bCs/>
          <w:b/>
        </w:rPr>
        <w:t xml:space="preserve">Mental Health Awareness:</w:t>
      </w:r>
      <w:r>
        <w:t xml:space="preserve"> </w:t>
      </w:r>
      <w:r>
        <w:t xml:space="preserve">Administrators must prioritize the mental well-being of both staff and students, creating a supportive environment that acknowledges the pressures of modern academic life in a major city.</w:t>
      </w:r>
    </w:p>
    <w:bookmarkEnd w:id="29"/>
    <w:bookmarkStart w:id="30" w:name="Xa7d0455180794a874357ffa270b11d0d2ab8d4f"/>
    <w:p>
      <w:pPr>
        <w:pStyle w:val="Heading2"/>
      </w:pPr>
      <w:r>
        <w:t xml:space="preserve">The Future Horizon: Visionary Administration</w:t>
      </w:r>
    </w:p>
    <w:p>
      <w:pPr>
        <w:pStyle w:val="FirstParagraph"/>
      </w:pPr>
      <w:r>
        <w:t xml:space="preserve">To conclude, the role of the Education Administrator in Algeria Algiers is multifaceted and dynamic. It requires a blend of bureaucratic competence, pedagogical insight, technological savvy, and cultural intelligence.</w:t>
      </w:r>
    </w:p>
    <w:p>
      <w:pPr>
        <w:numPr>
          <w:ilvl w:val="0"/>
          <w:numId w:val="1008"/>
        </w:numPr>
        <w:pStyle w:val="Compact"/>
      </w:pPr>
      <w:r>
        <w:rPr>
          <w:bCs/>
          <w:b/>
        </w:rPr>
        <w:t xml:space="preserve">Vision:</w:t>
      </w:r>
      <w:r>
        <w:t xml:space="preserve"> </w:t>
      </w:r>
      <w:r>
        <w:t xml:space="preserve">Administrators must look beyond immediate crises to envision what their institutions will look like in five or ten years. This includes preparing students for a globalized economy while rooting them in Algerian identity.</w:t>
      </w:r>
    </w:p>
    <w:p>
      <w:pPr>
        <w:numPr>
          <w:ilvl w:val="0"/>
          <w:numId w:val="1008"/>
        </w:numPr>
        <w:pStyle w:val="Compact"/>
      </w:pPr>
      <w:r>
        <w:rPr>
          <w:bCs/>
          <w:b/>
        </w:rPr>
        <w:t xml:space="preserve">Innovation:</w:t>
      </w:r>
      <w:r>
        <w:t xml:space="preserve"> </w:t>
      </w:r>
      <w:r>
        <w:t xml:space="preserve">Encouraging a culture of innovation where teachers feel safe to experiment with new methods is crucial.</w:t>
      </w:r>
    </w:p>
    <w:p>
      <w:pPr>
        <w:numPr>
          <w:ilvl w:val="0"/>
          <w:numId w:val="1008"/>
        </w:numPr>
        <w:pStyle w:val="Compact"/>
      </w:pPr>
      <w:r>
        <w:rPr>
          <w:bCs/>
          <w:b/>
        </w:rPr>
        <w:t xml:space="preserve">Lifelong Learning:</w:t>
      </w:r>
      <w:r>
        <w:t xml:space="preserve"> </w:t>
      </w:r>
      <w:r>
        <w:t xml:space="preserve">The administrator must also be a lifelong learner, continuously upgrading their own skills in management, technology, and leadership.</w:t>
      </w:r>
    </w:p>
    <w:p>
      <w:pPr>
        <w:pStyle w:val="FirstParagraph"/>
      </w:pPr>
      <w:r>
        <w:t xml:space="preserve">By embracing these challenges and opportunities, Education Administrators in Algeria Algiers can drive significant improvements in educational quality, ensuring that the nation’s youth are well-prepared for the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Algeria Algiers</dc:title>
  <dc:creator/>
  <dc:language>en</dc:language>
  <cp:keywords/>
  <dcterms:created xsi:type="dcterms:W3CDTF">2026-07-29T06:54:38Z</dcterms:created>
  <dcterms:modified xsi:type="dcterms:W3CDTF">2026-07-29T06:54:38Z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