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Italy</w:t>
      </w:r>
      <w:r>
        <w:t xml:space="preserve"> </w:t>
      </w:r>
      <w:r>
        <w:t xml:space="preserve">Naples</w:t>
      </w:r>
    </w:p>
    <w:bookmarkStart w:id="21" w:name="seminar-presentation-slides"/>
    <w:p>
      <w:pPr>
        <w:pStyle w:val="Heading1"/>
      </w:pPr>
      <w:r>
        <w:t xml:space="preserve">Seminar Presentation Slides</w:t>
      </w:r>
    </w:p>
    <w:bookmarkStart w:id="20" w:name="Xade13eb13ff3c1284d2db05dd38a833722fd0d5"/>
    <w:p>
      <w:pPr>
        <w:pStyle w:val="Heading2"/>
      </w:pPr>
      <w:r>
        <w:t xml:space="preserve">Navigating Complexity: The Modern Education Administrator in Italy Naples</w:t>
      </w:r>
    </w:p>
    <w:p>
      <w:pPr>
        <w:pStyle w:val="FirstParagraph"/>
      </w:pPr>
      <w:r>
        <w:rPr>
          <w:bCs/>
          <w:b/>
        </w:rPr>
        <w:t xml:space="preserve">Presentation Overview &amp; Speaker Notes</w:t>
      </w:r>
    </w:p>
    <w:bookmarkEnd w:id="20"/>
    <w:bookmarkEnd w:id="21"/>
    <w:bookmarkStart w:id="22" w:name="X274db7bb71fbe2de99ea97d71bb50aaab141b12"/>
    <w:p>
      <w:pPr>
        <w:pStyle w:val="Heading3"/>
      </w:pPr>
      <w:r>
        <w:t xml:space="preserve">Slide 1: Title and Introduction to the Seminar Presentation Slides Context</w:t>
      </w:r>
    </w:p>
    <w:p>
      <w:pPr>
        <w:pStyle w:val="FirstParagraph"/>
      </w:pPr>
      <w:r>
        <w:rPr>
          <w:bCs/>
          <w:b/>
        </w:rPr>
        <w:t xml:space="preserve">Title:</w:t>
      </w:r>
      <w:r>
        <w:t xml:space="preserve"> </w:t>
      </w:r>
      <w:r>
        <w:t xml:space="preserve">Strategic Leadership in Public Education: A Case Study of Italy Naples.</w:t>
      </w:r>
    </w:p>
    <w:p>
      <w:pPr>
        <w:pStyle w:val="BodyText"/>
      </w:pPr>
      <w:r>
        <w:rPr>
          <w:bCs/>
          <w:b/>
        </w:rPr>
        <w:t xml:space="preserve">Purpose of these Seminar Presentation Slides:</w:t>
      </w:r>
    </w:p>
    <w:p>
      <w:pPr>
        <w:pStyle w:val="BodyText"/>
      </w:pPr>
      <w:r>
        <w:t xml:space="preserve">Welcome to this comprehensive seminar presentation. The purpose of these Seminar Presentation Slides is to dissect the evolving role of the Education Administrator within the unique socio-cultural and bureaucratic landscape of Italy Naples. As educational systems globally face pressure to modernize, the specific administrative challenges in southern Italy require a nuanced approach that balances national mandates with local heritage.</w:t>
      </w:r>
    </w:p>
    <w:p>
      <w:pPr>
        <w:pStyle w:val="BodyText"/>
      </w:pPr>
      <w:r>
        <w:rPr>
          <w:bCs/>
          <w:b/>
        </w:rPr>
        <w:t xml:space="preserve">Key Themes:</w:t>
      </w:r>
    </w:p>
    <w:p>
      <w:pPr>
        <w:numPr>
          <w:ilvl w:val="0"/>
          <w:numId w:val="1001"/>
        </w:numPr>
        <w:pStyle w:val="Compact"/>
      </w:pPr>
      <w:r>
        <w:t xml:space="preserve">The intersection of Italian national law and local municipal governance in Naples.</w:t>
      </w:r>
    </w:p>
    <w:p>
      <w:pPr>
        <w:numPr>
          <w:ilvl w:val="0"/>
          <w:numId w:val="1001"/>
        </w:numPr>
        <w:pStyle w:val="Compact"/>
      </w:pPr>
      <w:r>
        <w:t xml:space="preserve">The role of the Education Administrator as a bridge between state resources and community needs.</w:t>
      </w:r>
    </w:p>
    <w:p>
      <w:pPr>
        <w:numPr>
          <w:ilvl w:val="0"/>
          <w:numId w:val="1001"/>
        </w:numPr>
        <w:pStyle w:val="Compact"/>
      </w:pPr>
      <w:r>
        <w:t xml:space="preserve">Innovative strategies for school safety, inclusion, and digital transformation in Italy Naples.</w:t>
      </w:r>
    </w:p>
    <w:p>
      <w:pPr>
        <w:pStyle w:val="FirstParagraph"/>
      </w:pPr>
      <w:r>
        <w:rPr>
          <w:iCs/>
          <w:i/>
        </w:rPr>
        <w:t xml:space="preserve">Speaker Note:</w:t>
      </w:r>
      <w:r>
        <w:t xml:space="preserve"> </w:t>
      </w:r>
      <w:r>
        <w:t xml:space="preserve">In this seminar presentation slides document, we emphasize that the Education Administrator is not merely a bureaucratic functionary but a strategic leader. The context of Italy Naples provides a critical backdrop because the city represents both historical richness and contemporary challenges such as urban regeneration and social integration.</w:t>
      </w:r>
    </w:p>
    <w:bookmarkEnd w:id="22"/>
    <w:bookmarkStart w:id="23" w:name="X2da28327468af728d919705f1c267c2c90fb841"/>
    <w:p>
      <w:pPr>
        <w:pStyle w:val="Heading3"/>
      </w:pPr>
      <w:r>
        <w:t xml:space="preserve">Slide 2: The Unique Administrative Landscape of Italy Naples</w:t>
      </w:r>
    </w:p>
    <w:p>
      <w:pPr>
        <w:pStyle w:val="FirstParagraph"/>
      </w:pPr>
      <w:r>
        <w:rPr>
          <w:bCs/>
          <w:b/>
        </w:rPr>
        <w:t xml:space="preserve">The Context:</w:t>
      </w:r>
    </w:p>
    <w:p>
      <w:pPr>
        <w:pStyle w:val="BodyText"/>
      </w:pPr>
      <w:r>
        <w:t xml:space="preserve">To understand the job of an Education Administrator in this region, one must first appreciate the specific environment of Italy Naples. Unlike the administrative structures found in northern industrial hubs or international capitals, Italy Naples operates within a complex framework characterized by high population density, significant historical preservation requirements, and distinct socioeconomic disparities.</w:t>
      </w:r>
    </w:p>
    <w:p>
      <w:pPr>
        <w:pStyle w:val="BodyText"/>
      </w:pPr>
      <w:r>
        <w:rPr>
          <w:bCs/>
          <w:b/>
        </w:rPr>
        <w:t xml:space="preserve">Key Challenges for Education Administrators:</w:t>
      </w:r>
    </w:p>
    <w:p>
      <w:pPr>
        <w:numPr>
          <w:ilvl w:val="0"/>
          <w:numId w:val="1002"/>
        </w:numPr>
        <w:pStyle w:val="Compact"/>
      </w:pPr>
      <w:r>
        <w:rPr>
          <w:bCs/>
          <w:b/>
        </w:rPr>
        <w:t xml:space="preserve">Bureaucratic Hierarchy:</w:t>
      </w:r>
      <w:r>
        <w:t xml:space="preserve"> </w:t>
      </w:r>
      <w:r>
        <w:t xml:space="preserve">The Italian school system is highly centralized. Administrators must navigate strict guidelines set by the Ministry of Education (MIUR) while managing local relationships with the Municipality of Naples.</w:t>
      </w:r>
    </w:p>
    <w:p>
      <w:pPr>
        <w:numPr>
          <w:ilvl w:val="0"/>
          <w:numId w:val="1002"/>
        </w:numPr>
        <w:pStyle w:val="Compact"/>
      </w:pPr>
      <w:r>
        <w:rPr>
          <w:bCs/>
          <w:b/>
        </w:rPr>
        <w:t xml:space="preserve">Social Cohesion:</w:t>
      </w:r>
      <w:r>
        <w:t xml:space="preserve"> </w:t>
      </w:r>
      <w:r>
        <w:t xml:space="preserve">In many districts of Italy Naples, schools serve as community hubs. Administrators are responsible for addressing issues related to immigration, poverty alleviation, and youth engagement outside the classroom.</w:t>
      </w:r>
    </w:p>
    <w:p>
      <w:pPr>
        <w:numPr>
          <w:ilvl w:val="0"/>
          <w:numId w:val="1002"/>
        </w:numPr>
        <w:pStyle w:val="Compact"/>
      </w:pPr>
      <w:r>
        <w:t xml:space="preserve">Infrastructure Maintenance:: Managing aging school buildings that require preservation of historical integrity while meeting modern safety codes is a primary task for any Education Administrator operating in this city.</w:t>
      </w:r>
    </w:p>
    <w:p>
      <w:pPr>
        <w:pStyle w:val="FirstParagraph"/>
      </w:pPr>
      <w:r>
        <w:rPr>
          <w:iCs/>
          <w:i/>
        </w:rPr>
        <w:t xml:space="preserve">Speaker Note:</w:t>
      </w:r>
      <w:r>
        <w:t xml:space="preserve"> </w:t>
      </w:r>
      <w:r>
        <w:t xml:space="preserve">These Seminar Presentation Slides highlight that the role is deeply contextual. An Education Administrator cannot simply import management strategies from Silicon Valley or London; they must be rooted in the reality of Italy Naples, where community trust is as valuable as budget efficiency.</w:t>
      </w:r>
    </w:p>
    <w:bookmarkEnd w:id="23"/>
    <w:bookmarkStart w:id="24" w:name="X1f3a3095f9924786717220fe5f4f75f92c5ed07"/>
    <w:p>
      <w:pPr>
        <w:pStyle w:val="Heading3"/>
      </w:pPr>
      <w:r>
        <w:t xml:space="preserve">Slide 3: Defining the Modern Education Administrator Role</w:t>
      </w:r>
    </w:p>
    <w:p>
      <w:pPr>
        <w:pStyle w:val="FirstParagraph"/>
      </w:pPr>
      <w:r>
        <w:rPr>
          <w:bCs/>
          <w:b/>
        </w:rPr>
        <w:t xml:space="preserve">Beyond Management:</w:t>
      </w:r>
    </w:p>
    <w:p>
      <w:pPr>
        <w:pStyle w:val="BodyText"/>
      </w:pPr>
      <w:r>
        <w:t xml:space="preserve">In the current educational climate, particularly within Italy Naples, the definition of an Education Administrator has shifted from passive oversight to active transformation. This role encompasses three distinct pillars: Academic Integrity, Operational Efficiency, and Community Engagement.</w:t>
      </w:r>
    </w:p>
    <w:p>
      <w:pPr>
        <w:pStyle w:val="BodyText"/>
      </w:pPr>
      <w:r>
        <w:rPr>
          <w:bCs/>
          <w:b/>
        </w:rPr>
        <w:t xml:space="preserve">Pillar 1: Academic Leadership</w:t>
      </w:r>
    </w:p>
    <w:p>
      <w:pPr>
        <w:pStyle w:val="BodyText"/>
      </w:pPr>
      <w:r>
        <w:t xml:space="preserve">The Education Administrator is responsible for ensuring that curriculum delivery meets national standards while allowing for pedagogical flexibility. In Italy Naples, this often involves integrating local cultural history into the national curriculum to foster student identity and engagement.</w:t>
      </w:r>
    </w:p>
    <w:p>
      <w:pPr>
        <w:pStyle w:val="BodyText"/>
      </w:pPr>
      <w:r>
        <w:rPr>
          <w:bCs/>
          <w:b/>
        </w:rPr>
        <w:t xml:space="preserve">Pillar 2: Operational Efficiency</w:t>
      </w:r>
    </w:p>
    <w:p>
      <w:pPr>
        <w:pStyle w:val="BodyText"/>
      </w:pPr>
      <w:r>
        <w:t xml:space="preserve">This involves the rigorous management of public funds. Due to historical issues with resource allocation in southern regions, Education Administrators must demonstrate transparency and accountability. Procurement processes for technology, supplies, and maintenance must be flawlessly executed to maintain public trust.</w:t>
      </w:r>
    </w:p>
    <w:p>
      <w:pPr>
        <w:pStyle w:val="BodyText"/>
      </w:pPr>
      <w:r>
        <w:rPr>
          <w:bCs/>
          <w:b/>
        </w:rPr>
        <w:t xml:space="preserve">Pillar 3: Community Engagement</w:t>
      </w:r>
    </w:p>
    <w:p>
      <w:pPr>
        <w:pStyle w:val="BodyText"/>
      </w:pPr>
      <w:r>
        <w:t xml:space="preserve">Schools in Italy Naples are often the first point of contact with state services. Administrators must act as diplomats, mediating between parents, local NGOs, law enforcement agencies (particularly regarding school perimeter safety), and political stakeholders.</w:t>
      </w:r>
    </w:p>
    <w:bookmarkEnd w:id="24"/>
    <w:bookmarkStart w:id="25" w:name="Xc15314ffa39ce36dafc634ff45715022f3b27c4"/>
    <w:p>
      <w:pPr>
        <w:pStyle w:val="Heading3"/>
      </w:pPr>
      <w:r>
        <w:t xml:space="preserve">Slide 4: Strategic Priorities for School Safety and Security</w:t>
      </w:r>
    </w:p>
    <w:p>
      <w:pPr>
        <w:pStyle w:val="FirstParagraph"/>
      </w:pPr>
      <w:r>
        <w:rPr>
          <w:bCs/>
          <w:b/>
        </w:rPr>
        <w:t xml:space="preserve">The Imperative of Safety in Italy Naples:</w:t>
      </w:r>
    </w:p>
    <w:p>
      <w:pPr>
        <w:pStyle w:val="BodyText"/>
      </w:pPr>
      <w:r>
        <w:t xml:space="preserve">School safety is the foundational prerequisite for all educational activity. In Italy Naples, the concerns regarding school security are multifaceted, ranging from structural integrity to social conflicts in surrounding neighborhoods.</w:t>
      </w:r>
    </w:p>
    <w:p>
      <w:pPr>
        <w:numPr>
          <w:ilvl w:val="0"/>
          <w:numId w:val="1003"/>
        </w:numPr>
        <w:pStyle w:val="Compact"/>
      </w:pPr>
      <w:r>
        <w:rPr>
          <w:bCs/>
          <w:b/>
        </w:rPr>
        <w:t xml:space="preserve">Digital Security and Cyberbullying:</w:t>
      </w:r>
      <w:r>
        <w:t xml:space="preserve"> </w:t>
      </w:r>
      <w:r>
        <w:t xml:space="preserve">Administrators must implement robust digital policies. With high smartphone penetration among students in Italy Naples, the Education Administrator is responsible for overseeing anti-cyberbullying protocols and digital citizenship education.</w:t>
      </w:r>
    </w:p>
    <w:p>
      <w:pPr>
        <w:numPr>
          <w:ilvl w:val="0"/>
          <w:numId w:val="1003"/>
        </w:numPr>
        <w:pStyle w:val="Compact"/>
      </w:pPr>
      <w:r>
        <w:rPr>
          <w:bCs/>
          <w:b/>
        </w:rPr>
        <w:t xml:space="preserve">Social Conflict Resolution:</w:t>
      </w:r>
      <w:r>
        <w:t xml:space="preserve"> </w:t>
      </w:r>
      <w:r>
        <w:t xml:space="preserve">Schools often face external pressures from local gangs or social unrest. The Education Administrator must work closely with local law enforcement to secure perimeters without militarizing the school environment, maintaining a welcoming atmosphere for students.</w:t>
      </w:r>
    </w:p>
    <w:p>
      <w:pPr>
        <w:numPr>
          <w:ilvl w:val="0"/>
          <w:numId w:val="1003"/>
        </w:numPr>
        <w:pStyle w:val="Compact"/>
      </w:pPr>
      <w:r>
        <w:rPr>
          <w:bCs/>
          <w:b/>
        </w:rPr>
        <w:t xml:space="preserve">Inclusive Safety:</w:t>
      </w:r>
      <w:r>
        <w:t xml:space="preserve"> </w:t>
      </w:r>
      <w:r>
        <w:t xml:space="preserve">True safety includes psychological safety. Administrators must foster an inclusive environment where students of all backgrounds feel protected from discrimination. This is particularly relevant in Italy Naples given its growing multicultural population.</w:t>
      </w:r>
    </w:p>
    <w:bookmarkEnd w:id="25"/>
    <w:bookmarkStart w:id="26" w:name="X22a74f6b3bc0bc2432fc9a86e01ce1c28c51587"/>
    <w:p>
      <w:pPr>
        <w:pStyle w:val="Heading3"/>
      </w:pPr>
      <w:r>
        <w:t xml:space="preserve">Slide 5: Fostering Inclusion and Diversity</w:t>
      </w:r>
    </w:p>
    <w:p>
      <w:pPr>
        <w:pStyle w:val="FirstParagraph"/>
      </w:pPr>
      <w:r>
        <w:rPr>
          <w:bCs/>
          <w:b/>
        </w:rPr>
        <w:t xml:space="preserve">The Multicultural Fabric of Italy Naples:</w:t>
      </w:r>
    </w:p>
    <w:p>
      <w:pPr>
        <w:pStyle w:val="BodyText"/>
      </w:pPr>
      <w:r>
        <w:t xml:space="preserve">Naples is a gateway city, receiving significant numbers of refugees and migrants from North Africa, the Middle East, and Eastern Europe. The Education Administrator plays a pivotal role in facilitating the integration of these students.</w:t>
      </w:r>
    </w:p>
    <w:p>
      <w:pPr>
        <w:pStyle w:val="BodyText"/>
      </w:pPr>
      <w:r>
        <w:rPr>
          <w:bCs/>
          <w:b/>
        </w:rPr>
        <w:t xml:space="preserve">Actionable Strategies:</w:t>
      </w:r>
    </w:p>
    <w:p>
      <w:pPr>
        <w:numPr>
          <w:ilvl w:val="0"/>
          <w:numId w:val="1004"/>
        </w:numPr>
        <w:pStyle w:val="Compact"/>
      </w:pPr>
      <w:r>
        <w:rPr>
          <w:bCs/>
          <w:b/>
        </w:rPr>
        <w:t xml:space="preserve">Linguistic Support Systems:</w:t>
      </w:r>
      <w:r>
        <w:t xml:space="preserve"> </w:t>
      </w:r>
      <w:r>
        <w:t xml:space="preserve">Administrators must allocate resources for Italian as a Second Language (L2) classes. Effective inclusion requires that language barriers do not become educational barriers.</w:t>
      </w:r>
    </w:p>
    <w:p>
      <w:pPr>
        <w:numPr>
          <w:ilvl w:val="0"/>
          <w:numId w:val="1004"/>
        </w:numPr>
        <w:pStyle w:val="Compact"/>
      </w:pPr>
      <w:r>
        <w:rPr>
          <w:bCs/>
          <w:b/>
        </w:rPr>
        <w:t xml:space="preserve">Cultural Mediators:</w:t>
      </w:r>
      <w:r>
        <w:t xml:space="preserve"> </w:t>
      </w:r>
      <w:r>
        <w:t xml:space="preserve">Hiring or contracting cultural mediators helps bridge the gap between non-Italian speaking families and the school administration. This is a critical function of the Education Administrator in Italy Naples.</w:t>
      </w:r>
    </w:p>
    <w:p>
      <w:pPr>
        <w:numPr>
          <w:ilvl w:val="0"/>
          <w:numId w:val="1004"/>
        </w:numPr>
        <w:pStyle w:val="Compact"/>
      </w:pPr>
      <w:r>
        <w:rPr>
          <w:bCs/>
          <w:b/>
        </w:rPr>
        <w:t xml:space="preserve">Pedagogical Adaptation:</w:t>
      </w:r>
      <w:r>
        <w:t xml:space="preserve"> </w:t>
      </w:r>
      <w:r>
        <w:t xml:space="preserve">Encouraging teachers to use inclusive pedagogies that recognize diverse learning styles and cultural backgrounds. The administrator must support professional development for staff in intercultural education.</w:t>
      </w:r>
    </w:p>
    <w:p>
      <w:pPr>
        <w:pStyle w:val="FirstParagraph"/>
      </w:pPr>
      <w:r>
        <w:rPr>
          <w:iCs/>
          <w:i/>
        </w:rPr>
        <w:t xml:space="preserve">Speaker Note:</w:t>
      </w:r>
      <w:r>
        <w:t xml:space="preserve"> </w:t>
      </w:r>
      <w:r>
        <w:t xml:space="preserve">These Seminar Presentation Slides argue that inclusion is not an optional add-on but a core administrative duty. For the Education Administrator, success is measured by how well the school serves its most vulnerable students.</w:t>
      </w:r>
    </w:p>
    <w:bookmarkEnd w:id="26"/>
    <w:bookmarkStart w:id="27" w:name="Xc437ce6d92de68a2caaeb09fcc103aaf9e016a7"/>
    <w:p>
      <w:pPr>
        <w:pStyle w:val="Heading3"/>
      </w:pPr>
      <w:r>
        <w:t xml:space="preserve">Slide 6: Digital Transformation and Innovation</w:t>
      </w:r>
    </w:p>
    <w:p>
      <w:pPr>
        <w:pStyle w:val="FirstParagraph"/>
      </w:pPr>
      <w:r>
        <w:rPr>
          <w:bCs/>
          <w:b/>
        </w:rPr>
        <w:t xml:space="preserve">The 'Plan for the School' in Italy Naples:</w:t>
      </w:r>
    </w:p>
    <w:p>
      <w:pPr>
        <w:pStyle w:val="BodyText"/>
      </w:pPr>
      <w:r>
        <w:t xml:space="preserve">National initiatives like the 'Piano Nazionale Scuola Digitale' (National Plan for Digital School) require local implementation. The Education Administrator is the key driver of this transformation on the ground.</w:t>
      </w:r>
    </w:p>
    <w:p>
      <w:pPr>
        <w:numPr>
          <w:ilvl w:val="0"/>
          <w:numId w:val="1005"/>
        </w:numPr>
        <w:pStyle w:val="Compact"/>
      </w:pPr>
      <w:r>
        <w:rPr>
          <w:bCs/>
          <w:b/>
        </w:rPr>
        <w:t xml:space="preserve">Infrastructure Investment:</w:t>
      </w:r>
      <w:r>
        <w:t xml:space="preserve"> </w:t>
      </w:r>
      <w:r>
        <w:t xml:space="preserve">Ensuring that schools in Italy Naples have reliable high-speed internet, adequate devices (laptops/tablets), and modern interactive whiteboards. This often requires competing for limited regional funds.</w:t>
      </w:r>
    </w:p>
    <w:p>
      <w:pPr>
        <w:numPr>
          <w:ilvl w:val="0"/>
          <w:numId w:val="1005"/>
        </w:numPr>
        <w:pStyle w:val="Compact"/>
      </w:pPr>
      <w:r>
        <w:rPr>
          <w:bCs/>
          <w:b/>
        </w:rPr>
        <w:t xml:space="preserve">Digital Competency of Staff:</w:t>
      </w:r>
      <w:r>
        <w:t xml:space="preserve"> </w:t>
      </w:r>
      <w:r>
        <w:t xml:space="preserve">Technology is useless without skilled users. Administrators must organize continuous professional development (CPD) for teachers to ensure they are comfortable with digital tools.</w:t>
      </w:r>
    </w:p>
    <w:p>
      <w:pPr>
        <w:numPr>
          <w:ilvl w:val="0"/>
          <w:numId w:val="1005"/>
        </w:numPr>
        <w:pStyle w:val="Compact"/>
      </w:pPr>
      <w:r>
        <w:rPr>
          <w:bCs/>
          <w:b/>
        </w:rPr>
        <w:t xml:space="preserve">E-Learning Continuity:</w:t>
      </w:r>
      <w:r>
        <w:t xml:space="preserve">: Post-pandemic, the role of the Education Administrator includes maintaining hybrid learning frameworks that can be deployed if physical attendance is disrupted due to health or social crises.</w:t>
      </w:r>
    </w:p>
    <w:bookmarkEnd w:id="27"/>
    <w:bookmarkStart w:id="28" w:name="X5e0d5407346a720e9fca341de3fa63c5b0f581a"/>
    <w:p>
      <w:pPr>
        <w:pStyle w:val="Heading3"/>
      </w:pPr>
      <w:r>
        <w:t xml:space="preserve">Slide 7: Stakeholder Engagement and Communication</w:t>
      </w:r>
    </w:p>
    <w:p>
      <w:pPr>
        <w:pStyle w:val="FirstParagraph"/>
      </w:pPr>
      <w:r>
        <w:rPr>
          <w:bCs/>
          <w:b/>
        </w:rPr>
        <w:t xml:space="preserve">The Administrator as Communicator:</w:t>
      </w:r>
    </w:p>
    <w:p>
      <w:pPr>
        <w:pStyle w:val="BodyText"/>
      </w:pPr>
      <w:r>
        <w:t xml:space="preserve">In the vibrant and sometimes volatile social climate of Italy Naples, communication is a strategic tool. The Education Administrator must master the art of transparent communication.</w:t>
      </w:r>
    </w:p>
    <w:p>
      <w:pPr>
        <w:numPr>
          <w:ilvl w:val="0"/>
          <w:numId w:val="1006"/>
        </w:numPr>
        <w:pStyle w:val="Compact"/>
      </w:pPr>
      <w:r>
        <w:rPr>
          <w:bCs/>
          <w:b/>
        </w:rPr>
        <w:t xml:space="preserve">Maintaining Parental Trust:</w:t>
      </w:r>
    </w:p>
    <w:p>
      <w:pPr>
        <w:numPr>
          <w:ilvl w:val="0"/>
          <w:numId w:val="1006"/>
        </w:numPr>
        <w:pStyle w:val="Compact"/>
      </w:pPr>
      <w:r>
        <w:rPr>
          <w:bCs/>
          <w:b/>
        </w:rPr>
        <w:t xml:space="preserve">Media Relations:</w:t>
      </w:r>
      <w:r>
        <w:t xml:space="preserve">: Schools are often in the public eye. The Education Administrator must be prepared to address media inquiries regarding incidents or policy changes with professionalism and clarity.</w:t>
      </w:r>
    </w:p>
    <w:p>
      <w:pPr>
        <w:numPr>
          <w:ilvl w:val="0"/>
          <w:numId w:val="1006"/>
        </w:numPr>
        <w:pStyle w:val="Compact"/>
      </w:pPr>
      <w:r>
        <w:rPr>
          <w:bCs/>
          <w:b/>
        </w:rPr>
        <w:t xml:space="preserve">Promoting School Identity:</w:t>
      </w:r>
      <w:r>
        <w:t xml:space="preserve">: Every school has a unique culture. Administrators should actively promote their school’s successes in the local press and community forums to build pride and support, which is vital for fundraising and volunteerism in Italy Naples.</w:t>
      </w:r>
    </w:p>
    <w:bookmarkEnd w:id="28"/>
    <w:bookmarkStart w:id="29" w:name="X25079ed160c9c0b80f31c499fe957c20eb28e8c"/>
    <w:p>
      <w:pPr>
        <w:pStyle w:val="Heading3"/>
      </w:pPr>
      <w:r>
        <w:t xml:space="preserve">Slide 8: Conclusion - The Future of Educational Leadership</w:t>
      </w:r>
    </w:p>
    <w:p>
      <w:pPr>
        <w:pStyle w:val="FirstParagraph"/>
      </w:pPr>
      <w:r>
        <w:rPr>
          <w:bCs/>
          <w:b/>
        </w:rPr>
        <w:t xml:space="preserve">Synthesizing the Seminar Presentation Slides:</w:t>
      </w:r>
    </w:p>
    <w:p>
      <w:pPr>
        <w:pStyle w:val="BodyText"/>
      </w:pPr>
      <w:r>
        <w:t xml:space="preserve">The role of the Education Administrator in Italy Naples is one of profound responsibility and potential impact. It requires a leader who is resilient, culturally sensitive, and administratively proficient.</w:t>
      </w:r>
    </w:p>
    <w:p>
      <w:pPr>
        <w:numPr>
          <w:ilvl w:val="0"/>
          <w:numId w:val="1007"/>
        </w:numPr>
        <w:pStyle w:val="Compact"/>
      </w:pPr>
      <w:r>
        <w:rPr>
          <w:bCs/>
          <w:b/>
        </w:rPr>
        <w:t xml:space="preserve">Adaptability:</w:t>
      </w:r>
      <w:r>
        <w:t xml:space="preserve">: The ability to navigate the rigid structures of Italian bureaucracy while implementing flexible, human-centric policies.</w:t>
      </w:r>
    </w:p>
    <w:p>
      <w:pPr>
        <w:numPr>
          <w:ilvl w:val="0"/>
          <w:numId w:val="1007"/>
        </w:numPr>
        <w:pStyle w:val="Compact"/>
      </w:pPr>
      <w:r>
        <w:rPr>
          <w:bCs/>
          <w:b/>
        </w:rPr>
        <w:t xml:space="preserve">Vision:</w:t>
      </w:r>
      <w:r>
        <w:t xml:space="preserve">: Seeing the school not just as a building, but as a catalyst for social improvement in Italy Naples.</w:t>
      </w:r>
    </w:p>
    <w:p>
      <w:pPr>
        <w:numPr>
          <w:ilvl w:val="0"/>
          <w:numId w:val="1007"/>
        </w:numPr>
        <w:pStyle w:val="Compact"/>
      </w:pPr>
      <w:r>
        <w:rPr>
          <w:bCs/>
          <w:b/>
        </w:rPr>
        <w:t xml:space="preserve">Collaboration:</w:t>
      </w:r>
      <w:r>
        <w:t xml:space="preserve">: Building coalitions with local businesses, NGOs, and government bodies to support student success.</w:t>
      </w:r>
    </w:p>
    <w:p>
      <w:pPr>
        <w:pStyle w:val="FirstParagraph"/>
      </w:pPr>
      <w:r>
        <w:rPr>
          <w:bCs/>
          <w:b/>
        </w:rPr>
        <w:t xml:space="preserve">Final Thought:</w:t>
      </w:r>
    </w:p>
    <w:p>
      <w:pPr>
        <w:pStyle w:val="BodyText"/>
      </w:pPr>
      <w:r>
        <w:t xml:space="preserve">We conclude these Seminar Presentation Slides by asserting that the Education Administrator is the architect of educational stability and progress. In Italy Naples, where tradition meets modernity, their leadership determines whether schools remain isolated islands or become integrated engines of community development. By mastering these administrative challenges, we ensure a brighter future for the students and families of Italy Naples.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Role of the Education Administrator in Italy Naples</dc:title>
  <dc:creator/>
  <dc:language>en</dc:language>
  <cp:keywords/>
  <dcterms:created xsi:type="dcterms:W3CDTF">2026-07-29T07:01:17Z</dcterms:created>
  <dcterms:modified xsi:type="dcterms:W3CDTF">2026-07-29T07:01:17Z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