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Education</w:t>
      </w:r>
      <w:r>
        <w:t xml:space="preserve"> </w:t>
      </w:r>
      <w:r>
        <w:t xml:space="preserve">Administrator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9" w:name="X509cdd890d0ab46bb2bcfeee6eca2e219ff9b79"/>
    <w:p>
      <w:pPr>
        <w:pStyle w:val="Heading1"/>
      </w:pPr>
      <w:r>
        <w:t xml:space="preserve">Seminar Presentation Slides: The Role of the Education Administrator in South Africa Cape Town</w:t>
      </w:r>
    </w:p>
    <w:bookmarkStart w:id="20" w:name="Xe98267f340f3f0002eed4a38d4b2bb1b54debe5"/>
    <w:p>
      <w:pPr>
        <w:pStyle w:val="Heading2"/>
      </w:pPr>
      <w:r>
        <w:t xml:space="preserve">Welcome and Introduction to the Seminar Presentation Slides</w:t>
      </w:r>
    </w:p>
    <w:p>
      <w:pPr>
        <w:pStyle w:val="FirstParagraph"/>
      </w:pPr>
      <w:r>
        <w:t xml:space="preserve">We commence this critical</w:t>
      </w:r>
      <w:r>
        <w:t xml:space="preserve"> </w:t>
      </w:r>
      <w:r>
        <w:rPr>
          <w:bCs/>
          <w:b/>
        </w:rPr>
        <w:t xml:space="preserve">Seminar Presentation Slides</w:t>
      </w:r>
      <w:r>
        <w:t xml:space="preserve"> </w:t>
      </w:r>
      <w:r>
        <w:t xml:space="preserve">session by acknowledging that we gather here in one of the most dynamic educational hubs on the continent, specifically focusing on our unique context within South Africa Cape Town. As we navigate through these slides, it is imperative to understand that an Education Administrator is no longer merely a bureaucratic figure managing paperwork. Today, the administrator serves as a strategic leader who bridges policy implementation with daily classroom realities.</w:t>
      </w:r>
    </w:p>
    <w:p>
      <w:pPr>
        <w:pStyle w:val="BodyText"/>
      </w:pPr>
      <w:r>
        <w:t xml:space="preserve">The landscape of education in South Africa Cape Town is complex, characterized by rapid demographic changes, technological integration demands, and persistent socio-economic disparities. These slides are designed to dissect the multifaceted responsibilities of administrators operating within this vibrant yet challenging environment. By examining case studies and current frameworks relevant to our city and province, we will explore how effective administrative leadership can catalyze school improvement.</w:t>
      </w:r>
    </w:p>
    <w:bookmarkEnd w:id="20"/>
    <w:bookmarkStart w:id="21" w:name="X25749cb3d632d8d3edc8079789524e3f1f8acc6"/>
    <w:p>
      <w:pPr>
        <w:pStyle w:val="Heading2"/>
      </w:pPr>
      <w:r>
        <w:t xml:space="preserve">The Evolving Landscape of Education in South Africa Cape Town</w:t>
      </w:r>
    </w:p>
    <w:p>
      <w:pPr>
        <w:pStyle w:val="FirstParagraph"/>
      </w:pPr>
      <w:r>
        <w:t xml:space="preserve">To appreciate the role of the administrator, one must first grasp the specific context of South Africa Cape Town. This region is home to a diverse student population ranging from affluent suburbs like Constantia and Sea Point to historically disadvantaged communities in areas such as Khayelitsha and Manenberg. An Education Administrator working here must possess a deep understanding of this dichotomy.</w:t>
      </w:r>
    </w:p>
    <w:p>
      <w:pPr>
        <w:pStyle w:val="BodyText"/>
      </w:pPr>
      <w:r>
        <w:t xml:space="preserve">The Department of Education Western Cape operates under unique provincial directives that differ slightly from national policies, requiring administrators to be highly adaptable. Furthermore, the post-pandemic era has left a lasting impact on learning outcomes in South Africa Cape Town schools. Administrators are now tasked not only with maintaining operational efficiency but also with leading remedial academic interventions and addressing mental health challenges among learners. The slide deck emphasizes that administrative success in this region is directly correlated with the ability to manage resources equitably across these divergent community needs.</w:t>
      </w:r>
    </w:p>
    <w:bookmarkEnd w:id="21"/>
    <w:bookmarkStart w:id="22" w:name="Xc0a1658669d7d9bbc3a8a361479fc1747ce832d"/>
    <w:p>
      <w:pPr>
        <w:pStyle w:val="Heading2"/>
      </w:pPr>
      <w:r>
        <w:t xml:space="preserve">Core Responsibilities: Strategic Leadership and Governance</w:t>
      </w:r>
    </w:p>
    <w:p>
      <w:pPr>
        <w:pStyle w:val="FirstParagraph"/>
      </w:pPr>
      <w:r>
        <w:t xml:space="preserve">The primary function of an Education Administrator involves strategic leadership. In the context of South Africa Cape Town, this means interpreting the South African Schools Act (SASA) and translating it into actionable school-level policies. Administrators must ensure that School Governing Bodies (SGBs) are functioning effectively and ethically.</w:t>
      </w:r>
    </w:p>
    <w:p>
      <w:pPr>
        <w:pStyle w:val="BodyText"/>
      </w:pPr>
      <w:r>
        <w:t xml:space="preserve">This</w:t>
      </w:r>
      <w:r>
        <w:t xml:space="preserve"> </w:t>
      </w:r>
      <w:r>
        <w:rPr>
          <w:bCs/>
          <w:b/>
        </w:rPr>
        <w:t xml:space="preserve">Seminar Presentation Slides</w:t>
      </w:r>
      <w:r>
        <w:t xml:space="preserve"> </w:t>
      </w:r>
      <w:r>
        <w:t xml:space="preserve">document highlights that governance in South Africa Cape Town requires a delicate balance of community engagement and regulatory compliance. Administrators serve as the liaison between the school, parents, and the district office. They must facilitate transparent decision-making processes regarding admissions, disciplinary codes, and financial management. In our city's competitive private and independent schooling sectors as well as in public schools seeking excellence through the District Support Teams (DST), this governance role is pivotal for maintaining institutional integrity.</w:t>
      </w:r>
    </w:p>
    <w:bookmarkEnd w:id="22"/>
    <w:bookmarkStart w:id="23" w:name="X9c476e352e4a3616f9e501bed104c3c6a667b60"/>
    <w:p>
      <w:pPr>
        <w:pStyle w:val="Heading2"/>
      </w:pPr>
      <w:r>
        <w:t xml:space="preserve">Resource Allocation and Financial Management</w:t>
      </w:r>
    </w:p>
    <w:p>
      <w:pPr>
        <w:pStyle w:val="FirstParagraph"/>
      </w:pPr>
      <w:r>
        <w:t xml:space="preserve">A critical component of the administrator's role, particularly highlighted in our discussion on South Africa Cape Town, is financial stewardship. Public schools in the Western Cape operate under a quintile system that dictates funding levels based on poverty indices. Administrators must master budgeting to ensure that funds are utilized effectively for infrastructure maintenance, learning materials, and teacher development.</w:t>
      </w:r>
    </w:p>
    <w:p>
      <w:pPr>
        <w:pStyle w:val="BodyText"/>
      </w:pPr>
      <w:r>
        <w:t xml:space="preserve">In South Africa Cape Town, where infrastructure challenges can vary drastically between townships and city centers, the administrator is often responsible for applying for additional grants or managing donor relationships in private institutions. Financial literacy among administrators ensures that every Rand spent contributes to improving learner outcomes. The slides illustrate best practices in procurement processes that comply with the Public Finance Management Act, ensuring accountability and transparency which are paramount in rebuilding trust within educational institutions.</w:t>
      </w:r>
    </w:p>
    <w:bookmarkEnd w:id="23"/>
    <w:bookmarkStart w:id="24" w:name="Xf6771b7d5bba7332b61f18c8a79eed21dcc066c"/>
    <w:p>
      <w:pPr>
        <w:pStyle w:val="Heading2"/>
      </w:pPr>
      <w:r>
        <w:t xml:space="preserve">Human Resource Management and Teacher Support</w:t>
      </w:r>
    </w:p>
    <w:p>
      <w:pPr>
        <w:pStyle w:val="FirstParagraph"/>
      </w:pPr>
      <w:r>
        <w:t xml:space="preserve">The heart of any school is its teaching staff. Education Administrators play a pivotal role in human resource management, from recruitment to professional development. In South Africa Cape Town, there is a noted shortage of qualified teachers in specific subjects like Mathematics and Science, as well as a need for language support skills.</w:t>
      </w:r>
    </w:p>
    <w:p>
      <w:pPr>
        <w:pStyle w:val="BodyText"/>
      </w:pPr>
      <w:r>
        <w:t xml:space="preserve">Administrators must lead by example, fostering a supportive work environment that reduces teacher burnout. This involves organizing continuous professional development workshops (CPD) tailored to the needs of educators in our diverse linguistic landscape. The slides emphasize mentorship programs where experienced teachers guide newcomers, ensuring pedagogical excellence is maintained across all schools in South Africa Cape Town.</w:t>
      </w:r>
    </w:p>
    <w:bookmarkEnd w:id="24"/>
    <w:bookmarkStart w:id="25" w:name="X775e9658f730f56e47363bf6689582919775169"/>
    <w:p>
      <w:pPr>
        <w:pStyle w:val="Heading2"/>
      </w:pPr>
      <w:r>
        <w:t xml:space="preserve">Curriculum Implementation and Academic Standards</w:t>
      </w:r>
    </w:p>
    <w:p>
      <w:pPr>
        <w:pStyle w:val="FirstParagraph"/>
      </w:pPr>
      <w:r>
        <w:t xml:space="preserve">An Education Administrator is the guardian of academic standards. In the context of South Africa Cape Town, this means ensuring strict adherence to the Curriculum and Assessment Policy Statement (CAPS) while also integrating local contextual knowledge where appropriate.</w:t>
      </w:r>
    </w:p>
    <w:p>
      <w:pPr>
        <w:pStyle w:val="BodyText"/>
      </w:pPr>
      <w:r>
        <w:t xml:space="preserve">The administrator monitors learner performance data rigorously. In our city, there is a strong emphasis on improving literacy rates in early foundation phases. Administrators work closely with subject advisors from the Western Cape Education Department to identify struggling learners and implement targeted intervention programs. The slides detail how data-driven decision-making allows administrators to allocate support resources where they are needed most, ensuring that no learner is left behind regardless of their geographical location within South Africa Cape Town.</w:t>
      </w:r>
    </w:p>
    <w:bookmarkEnd w:id="25"/>
    <w:bookmarkStart w:id="26" w:name="Xd5a24b50d5caa2f8a4b17c425c9cc527c8f45a6"/>
    <w:p>
      <w:pPr>
        <w:pStyle w:val="Heading2"/>
      </w:pPr>
      <w:r>
        <w:t xml:space="preserve">Diversity, Inclusion, and Community Engagement</w:t>
      </w:r>
    </w:p>
    <w:p>
      <w:pPr>
        <w:pStyle w:val="FirstParagraph"/>
      </w:pPr>
      <w:r>
        <w:t xml:space="preserve">Cape Town is a city of cultures. An Education Administrator must champion diversity and inclusion policies that respect the cultural heritage of all stakeholders. This involves creating an inclusive environment for learners with special needs (School-Based Support Teams) and ensuring that language policies are implemented fairly.</w:t>
      </w:r>
    </w:p>
    <w:p>
      <w:pPr>
        <w:pStyle w:val="BodyText"/>
      </w:pPr>
      <w:r>
        <w:t xml:space="preserve">In South Africa Cape Town, community engagement is not optional; it is essential. Administrators must build strong relationships with local businesses, NGOs, and religious institutions to support school initiatives. The slides present case studies where collaborative efforts have led to improved infrastructure and after-school programs. By fostering a sense of shared responsibility, the Education Administrator helps bridge the gap between the school and its surrounding community in South Africa Cape Town.</w:t>
      </w:r>
    </w:p>
    <w:bookmarkEnd w:id="26"/>
    <w:bookmarkStart w:id="27" w:name="tech-integration-and-future-readiness"/>
    <w:p>
      <w:pPr>
        <w:pStyle w:val="Heading2"/>
      </w:pPr>
      <w:r>
        <w:t xml:space="preserve">Tech Integration and Future-Readiness</w:t>
      </w:r>
    </w:p>
    <w:p>
      <w:pPr>
        <w:pStyle w:val="FirstParagraph"/>
      </w:pPr>
      <w:r>
        <w:t xml:space="preserve">The digital divide remains a significant challenge. However, Education Administrators in South Africa Cape Town are increasingly tasked with integrating technology into learning. This goes beyond simply providing computers; it involves creating a digital infrastructure that supports blended learning.</w:t>
      </w:r>
    </w:p>
    <w:p>
      <w:pPr>
        <w:pStyle w:val="BodyText"/>
      </w:pPr>
      <w:r>
        <w:t xml:space="preserve">From managing e-learning platforms to ensuring cybersecurity and data privacy, the administrative scope is expanding. The</w:t>
      </w:r>
      <w:r>
        <w:t xml:space="preserve"> </w:t>
      </w:r>
      <w:r>
        <w:rPr>
          <w:bCs/>
          <w:b/>
        </w:rPr>
        <w:t xml:space="preserve">Seminar Presentation Slides</w:t>
      </w:r>
      <w:r>
        <w:t xml:space="preserve"> </w:t>
      </w:r>
      <w:r>
        <w:t xml:space="preserve">highlight initiatives in Cape Town where administrators have successfully partnered with tech firms to provide coding classes and digital literacy training for learners. Preparing students for a globalized economy requires administrators who are forward-thinking and willing to invest in innovative educational technologies.</w:t>
      </w:r>
    </w:p>
    <w:bookmarkEnd w:id="27"/>
    <w:bookmarkStart w:id="28" w:name="conclusion-the-path-forward"/>
    <w:p>
      <w:pPr>
        <w:pStyle w:val="Heading2"/>
      </w:pPr>
      <w:r>
        <w:t xml:space="preserve">Conclusion: The Path Forward</w:t>
      </w:r>
    </w:p>
    <w:p>
      <w:pPr>
        <w:pStyle w:val="FirstParagraph"/>
      </w:pPr>
      <w:r>
        <w:t xml:space="preserve">In conclusion, the role of an Education Administrator in South Africa Cape Town is one of profound influence and responsibility. Through these</w:t>
      </w:r>
      <w:r>
        <w:t xml:space="preserve"> </w:t>
      </w:r>
      <w:r>
        <w:rPr>
          <w:bCs/>
          <w:b/>
        </w:rPr>
        <w:t xml:space="preserve">Seminar Presentation Slides</w:t>
      </w:r>
      <w:r>
        <w:t xml:space="preserve">, we have explored how administrators serve as strategic leaders, financial stewards, human resource managers, and community builders.</w:t>
      </w:r>
    </w:p>
    <w:p>
      <w:pPr>
        <w:pStyle w:val="BodyText"/>
      </w:pPr>
      <w:r>
        <w:t xml:space="preserve">The challenges facing education in this region are significant but not insurmountable. By adhering to best practices in governance, prioritizing academic excellence through data-driven interventions, and fostering inclusive communities, Education Administrators can transform schools into centers of hope and achievement. Let us commit to continuous professional growth and collaborative leadership to ensure that every learner in South Africa Cape Town has the opportunity to succeed.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Education Administrator in South Africa Cape Town</dc:title>
  <dc:creator/>
  <dc:language>en</dc:language>
  <cp:keywords/>
  <dcterms:created xsi:type="dcterms:W3CDTF">2026-07-29T20:58:20Z</dcterms:created>
  <dcterms:modified xsi:type="dcterms:W3CDTF">2026-07-29T20:58:20Z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