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Administration</w:t>
      </w:r>
      <w:r>
        <w:t xml:space="preserve"> </w:t>
      </w:r>
      <w:r>
        <w:t xml:space="preserve">in</w:t>
      </w:r>
      <w:r>
        <w:t xml:space="preserve"> </w:t>
      </w:r>
      <w:r>
        <w:t xml:space="preserve">Spain</w:t>
      </w:r>
      <w:r>
        <w:t xml:space="preserve"> </w:t>
      </w:r>
      <w:r>
        <w:t xml:space="preserve">Valencia</w:t>
      </w:r>
    </w:p>
    <w:bookmarkStart w:id="28" w:name="Xbec2868d94487e55ffe8f5eb07d7d6396afeafa"/>
    <w:p>
      <w:pPr>
        <w:pStyle w:val="Heading1"/>
      </w:pPr>
      <w:r>
        <w:t xml:space="preserve">Seminar Presentation Slides: The Role and Evolution of the Education Administrator in Spain Valencia</w:t>
      </w:r>
    </w:p>
    <w:p>
      <w:pPr>
        <w:pStyle w:val="FirstParagraph"/>
      </w:pPr>
      <w:r>
        <w:t xml:space="preserve">Welcome to this comprehensive seminar presentation. This document outlines the critical role of the Education Administrator within the specific cultural, legal, and academic landscape of Spain Valencia. As we navigate the complexities of modern educational management, it is imperative to understand how regional identity intersects with national policy and global standards.</w:t>
      </w:r>
    </w:p>
    <w:bookmarkStart w:id="20" w:name="Xce51e274409bb059c43b59f0ff7e7d4c176eafb"/>
    <w:p>
      <w:pPr>
        <w:pStyle w:val="Heading2"/>
      </w:pPr>
      <w:r>
        <w:t xml:space="preserve">Slide 1: Introduction to Educational Leadership in Spain Valencia</w:t>
      </w:r>
    </w:p>
    <w:p>
      <w:pPr>
        <w:pStyle w:val="FirstParagraph"/>
      </w:pPr>
      <w:r>
        <w:t xml:space="preserve">Contextualizing the Role</w:t>
      </w:r>
    </w:p>
    <w:p>
      <w:pPr>
        <w:pStyle w:val="BodyText"/>
      </w:pPr>
      <w:r>
        <w:t xml:space="preserve">Educational administration is not merely a bureaucratic function; it is the backbone of pedagogical success. In Spain Valencia, an autonomous community with a distinct linguistic heritage and strong cultural identity, the Education Administrator serves as a bridge between central government mandates and local community needs. This region, known for its progressive approach to education in Spain Valencia, requires administrators who are not only managers but also cultural ambassadors.</w:t>
      </w:r>
    </w:p>
    <w:p>
      <w:pPr>
        <w:pStyle w:val="BodyText"/>
      </w:pPr>
      <w:r>
        <w:t xml:space="preserve">The seminar will explore how these professionals facilitate inclusive learning environments while respecting the bilingual nature of the region (Spanish and Valencian/Catalan). The Education Administrator must ensure compliance with both national educational laws and regional decrees that govern curriculum implementation, teacher evaluation, and student welfare within Spain Valencia.</w:t>
      </w:r>
    </w:p>
    <w:bookmarkEnd w:id="20"/>
    <w:bookmarkStart w:id="21" w:name="X11124b387c806ffa3716986b9e4ea149ad29b76"/>
    <w:p>
      <w:pPr>
        <w:pStyle w:val="Heading2"/>
      </w:pPr>
      <w:r>
        <w:t xml:space="preserve">Slide 2: Legal Framework and Regional Autonomy</w:t>
      </w:r>
    </w:p>
    <w:p>
      <w:pPr>
        <w:pStyle w:val="FirstParagraph"/>
      </w:pPr>
      <w:r>
        <w:t xml:space="preserve">Navigating Regulations in Spain Valencia</w:t>
      </w:r>
    </w:p>
    <w:p>
      <w:pPr>
        <w:pStyle w:val="BodyText"/>
      </w:pPr>
      <w:r>
        <w:t xml:space="preserve">To function effectively, any Education Administrator must possess a deep understanding of the legal framework governing education in Spain Valencia. The Generalitat Valenciana holds significant powers over educational policy, meaning that administrators cannot rely solely on Madrid-based directives. They must interpret and implement the LOMLOE (Organic Law for the Improvement of Educational Quality) within the specific context of regional statutes.</w:t>
      </w:r>
    </w:p>
    <w:p>
      <w:pPr>
        <w:pStyle w:val="BodyText"/>
      </w:pPr>
      <w:r>
        <w:t xml:space="preserve">This includes managing resources allocated through regional funds, adhering to language immersion programs where Valencian is promoted alongside Castilian, and ensuring that schools in Spain Valencia meet rigorous safety and accessibility standards. The administrator acts as a legal guardian of the institution, ensuring that every policy decision aligns with the rights of students and staff as defined by Spanish constitutional law and regional educational ordinances.</w:t>
      </w:r>
    </w:p>
    <w:bookmarkEnd w:id="21"/>
    <w:bookmarkStart w:id="22" w:name="Xef3c921ec6d52f47d3f4264c066c87947c4139b"/>
    <w:p>
      <w:pPr>
        <w:pStyle w:val="Heading2"/>
      </w:pPr>
      <w:r>
        <w:t xml:space="preserve">Slide 3: Strategic Planning and Resource Management</w:t>
      </w:r>
    </w:p>
    <w:p>
      <w:pPr>
        <w:pStyle w:val="FirstParagraph"/>
      </w:pPr>
      <w:r>
        <w:t xml:space="preserve">Optimizing Institutional Efficiency</w:t>
      </w:r>
    </w:p>
    <w:p>
      <w:pPr>
        <w:pStyle w:val="BodyText"/>
      </w:pPr>
      <w:r>
        <w:t xml:space="preserve">In the competitive landscape of modern education, strategic planning is vital. Education Administrators in Spain Valencia are tasked with optimizing limited resources to maximize educational outcomes. This involves budgeting for technological infrastructure, which has become increasingly critical post-pandemic. Schools across Spain Valencia are rapidly adopting digital tools, and administrators must oversee the procurement and integration of these technologies.</w:t>
      </w:r>
    </w:p>
    <w:p>
      <w:pPr>
        <w:pStyle w:val="BodyText"/>
      </w:pPr>
      <w:r>
        <w:t xml:space="preserve">Furthermore, human resource management is a core competency. Hiring qualified teachers who can deliver content in both official languages requires careful vetting and ongoing professional development. The Education Administrator must foster a positive work environment that retains talent within Spain Valencia, reducing turnover rates by offering clear career progression paths and competitive support systems for staff.</w:t>
      </w:r>
    </w:p>
    <w:bookmarkEnd w:id="22"/>
    <w:bookmarkStart w:id="23" w:name="Xad2e7c9d43e71ff9af4ba241f91073073ec047b"/>
    <w:p>
      <w:pPr>
        <w:pStyle w:val="Heading2"/>
      </w:pPr>
      <w:r>
        <w:t xml:space="preserve">Slide 4: Community Engagement and Stakeholder Relations</w:t>
      </w:r>
    </w:p>
    <w:p>
      <w:pPr>
        <w:pStyle w:val="FirstParagraph"/>
      </w:pPr>
      <w:r>
        <w:t xml:space="preserve">Building Trust in the Local Community</w:t>
      </w:r>
    </w:p>
    <w:p>
      <w:pPr>
        <w:pStyle w:val="BodyText"/>
      </w:pPr>
      <w:r>
        <w:t xml:space="preserve">An Education Administrator is the face of the institution to parents, local businesses, and civic organizations. In Spain Valencia, where community ties are strong and family involvement in schooling is culturally emphasized, effective communication is paramount. Administrators must facilitate transparent dialogue between school boards and parent associations.</w:t>
      </w:r>
    </w:p>
    <w:p>
      <w:pPr>
        <w:pStyle w:val="BodyText"/>
      </w:pPr>
      <w:r>
        <w:t xml:space="preserve">This role extends beyond the school gates. Collaborating with local municipal governments in cities like Valencia, Alicante, or Castellón can provide additional resources for extracurricular activities and infrastructure projects. By engaging deeply with the community of Spain Valencia, Education Administrators help build a network of support that enhances student well-being and academic achievement. They must also address diverse parental expectations, ensuring that cultural sensitivities are respected in all interactions.</w:t>
      </w:r>
    </w:p>
    <w:bookmarkEnd w:id="23"/>
    <w:bookmarkStart w:id="24" w:name="Xe37c6a7c203b81b52deced9ef45684715346a8f"/>
    <w:p>
      <w:pPr>
        <w:pStyle w:val="Heading2"/>
      </w:pPr>
      <w:r>
        <w:t xml:space="preserve">Slide 5: Inclusive Education and Diversity</w:t>
      </w:r>
    </w:p>
    <w:p>
      <w:pPr>
        <w:pStyle w:val="FirstParagraph"/>
      </w:pPr>
      <w:r>
        <w:t xml:space="preserve">Fostering an Equitable Environment</w:t>
      </w:r>
    </w:p>
    <w:p>
      <w:pPr>
        <w:pStyle w:val="BodyText"/>
      </w:pPr>
      <w:r>
        <w:t xml:space="preserve">Inclusivity is a cornerstone of contemporary educational philosophy. In Spain Valencia, this means addressing the needs of a diverse student body that may include students from immigrant backgrounds, those with special educational needs (SEN), and gifted learners. The Education Administrator must ensure that schools are equipped to provide individualized learning plans and adequate support services.</w:t>
      </w:r>
    </w:p>
    <w:p>
      <w:pPr>
        <w:pStyle w:val="BodyText"/>
      </w:pPr>
      <w:r>
        <w:t xml:space="preserve">This involves training staff in differentiated instruction and creating school cultures that celebrate diversity. In the context of Spain Valencia, where migration patterns have shifted demographics in recent years, administrators play a crucial role in promoting social cohesion. By implementing anti-discrimination policies and fostering intercultural dialogue, Education Administrators help create safe havens for all students regardless of their origin or ability.</w:t>
      </w:r>
    </w:p>
    <w:bookmarkEnd w:id="24"/>
    <w:bookmarkStart w:id="25" w:name="Xbc6d9b120ed20531243964439ae1454189266ca"/>
    <w:p>
      <w:pPr>
        <w:pStyle w:val="Heading2"/>
      </w:pPr>
      <w:r>
        <w:t xml:space="preserve">Slide 6: Technological Integration and Innovation</w:t>
      </w:r>
    </w:p>
    <w:p>
      <w:pPr>
        <w:pStyle w:val="FirstParagraph"/>
      </w:pPr>
      <w:r>
        <w:t xml:space="preserve">Leading the Digital Transformation</w:t>
      </w:r>
    </w:p>
    <w:p>
      <w:pPr>
        <w:pStyle w:val="BodyText"/>
      </w:pPr>
      <w:r>
        <w:t xml:space="preserve">The modern Education Administrator must be a champion of innovation. In Spain Valencia, there is a strong push towards digital literacy in schools. Administrators are responsible for driving the adoption of smart classrooms, learning management systems, and data-driven decision-making tools.</w:t>
      </w:r>
    </w:p>
    <w:p>
      <w:pPr>
        <w:pStyle w:val="BodyText"/>
      </w:pPr>
      <w:r>
        <w:t xml:space="preserve">This does not mean simply buying hardware; it requires a holistic strategy for professional development. Educators need continuous training to effectively use new technologies to enhance pedagogy rather than just replace traditional methods. By leading this transition in Spain Valencia, Education Administrators ensure that their institutions remain at the forefront of educational innovation, preparing students for a digital economy.</w:t>
      </w:r>
    </w:p>
    <w:bookmarkEnd w:id="25"/>
    <w:bookmarkStart w:id="26" w:name="slide-7-challenges-and-future-outlook"/>
    <w:p>
      <w:pPr>
        <w:pStyle w:val="Heading2"/>
      </w:pPr>
      <w:r>
        <w:t xml:space="preserve">Slide 7: Challenges and Future Outlook</w:t>
      </w:r>
    </w:p>
    <w:p>
      <w:pPr>
        <w:pStyle w:val="FirstParagraph"/>
      </w:pPr>
      <w:r>
        <w:t xml:space="preserve">Addressing Contemporary Issues</w:t>
      </w:r>
    </w:p>
    <w:p>
      <w:pPr>
        <w:pStyle w:val="BodyText"/>
      </w:pPr>
      <w:r>
        <w:t xml:space="preserve">The role of the Education Administrator in Spain Valencia is not without challenges. Issues such as teacher burnout, funding disparities between rural and urban areas, and adapting to rapid societal changes require resilient leadership. Administrators must be proactive in identifying these issues before they escalate.</w:t>
      </w:r>
    </w:p>
    <w:bookmarkEnd w:id="26"/>
    <w:bookmarkStart w:id="27" w:name="slide-8-conclusion-and-call-to-action"/>
    <w:p>
      <w:pPr>
        <w:pStyle w:val="Heading2"/>
      </w:pPr>
      <w:r>
        <w:t xml:space="preserve">Slide 8: Conclusion and Call to Action</w:t>
      </w:r>
    </w:p>
    <w:p>
      <w:pPr>
        <w:pStyle w:val="FirstParagraph"/>
      </w:pPr>
      <w:r>
        <w:t xml:space="preserve">Empowering Leaders for Tomorrow</w:t>
      </w:r>
    </w:p>
    <w:p>
      <w:pPr>
        <w:pStyle w:val="BodyText"/>
      </w:pPr>
      <w:r>
        <w:t xml:space="preserve">In conclusion, the Education Administrator in Spain Valencia plays a pivotal role in shaping the future of education. They are strategic leaders, legal compliance officers, community builders, and advocates for inclusivity. Their work ensures that schools in Spain Valencia not only meet educational standards but also thrive as centers of cultural and intellectual growth.</w:t>
      </w:r>
    </w:p>
    <w:p>
      <w:pPr>
        <w:pStyle w:val="BodyText"/>
      </w:pPr>
      <w:r>
        <w:t xml:space="preserve">We call upon current and aspiring Education Administrators to embrace this complex role with dedication and vision. By continuing to develop their skills in leadership, technology, and cultural competence, they will ensure that the educational system in Spain Valencia remains robust, inclusive, and forward-thinking for generations to come.</w:t>
      </w:r>
    </w:p>
    <w:bookmarkEnd w:id="27"/>
    <w:p>
      <w:pPr>
        <w:pStyle w:val="BodyText"/>
      </w:pPr>
      <w:r>
        <w:rPr>
          <w:iCs/>
          <w:i/>
        </w:rPr>
        <w:t xml:space="preserve">Note: This seminar presentation document has been adapted specifically for an audience interested in educational administration within the specific geographic and cultural context of Spain Valencia. It highlights the unique interplay between regional autonomy and national standards.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Administration in Spain Valencia</dc:title>
  <dc:creator/>
  <dc:language>en</dc:language>
  <cp:keywords/>
  <dcterms:created xsi:type="dcterms:W3CDTF">2026-07-29T14:23:43Z</dcterms:created>
  <dcterms:modified xsi:type="dcterms:W3CDTF">2026-07-29T14:23:43Z</dcterms:modified>
</cp:coreProperties>
</file>

<file path=docProps/custom.xml><?xml version="1.0" encoding="utf-8"?>
<Properties xmlns="http://schemas.openxmlformats.org/officeDocument/2006/custom-properties" xmlns:vt="http://schemas.openxmlformats.org/officeDocument/2006/docPropsVTypes"/>
</file>