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Education</w:t>
      </w:r>
      <w:r>
        <w:t xml:space="preserve"> </w:t>
      </w:r>
      <w:r>
        <w:t xml:space="preserve">Administrator</w:t>
      </w:r>
      <w:r>
        <w:t xml:space="preserve"> </w:t>
      </w:r>
      <w:r>
        <w:t xml:space="preserve">in</w:t>
      </w:r>
      <w:r>
        <w:t xml:space="preserve"> </w:t>
      </w:r>
      <w:r>
        <w:t xml:space="preserve">Switzerland</w:t>
      </w:r>
      <w:r>
        <w:t xml:space="preserve"> </w:t>
      </w:r>
      <w:r>
        <w:t xml:space="preserve">Zurich</w:t>
      </w:r>
    </w:p>
    <w:bookmarkStart w:id="30" w:name="seminar-presentation-slides"/>
    <w:p>
      <w:pPr>
        <w:pStyle w:val="Heading1"/>
      </w:pPr>
      <w:r>
        <w:t xml:space="preserve">Seminar Presentation Slides</w:t>
      </w:r>
    </w:p>
    <w:p>
      <w:pPr>
        <w:pStyle w:val="FirstParagraph"/>
      </w:pPr>
      <w:r>
        <w:rPr>
          <w:bCs/>
          <w:b/>
        </w:rPr>
        <w:t xml:space="preserve">Title:</w:t>
      </w:r>
      <w:r>
        <w:t xml:space="preserve"> </w:t>
      </w:r>
      <w:r>
        <w:t xml:space="preserve">Navigating Excellence: The Role of the Education Administrator in Switzerland Zurich</w:t>
      </w:r>
    </w:p>
    <w:p>
      <w:pPr>
        <w:pStyle w:val="BodyText"/>
      </w:pPr>
      <w:r>
        <w:rPr>
          <w:bCs/>
          <w:b/>
        </w:rPr>
        <w:t xml:space="preserve">Date:</w:t>
      </w:r>
      <w:r>
        <w:t xml:space="preserve"> </w:t>
      </w:r>
      <w:r>
        <w:t xml:space="preserve">October 2023</w:t>
      </w:r>
    </w:p>
    <w:bookmarkStart w:id="20" w:name="X92792b50df25cf61f6cdc056717a1d8686da824"/>
    <w:p>
      <w:pPr>
        <w:pStyle w:val="Heading2"/>
      </w:pPr>
      <w:r>
        <w:t xml:space="preserve">Slide 1: Introduction and Contextual Overview</w:t>
      </w:r>
    </w:p>
    <w:p>
      <w:pPr>
        <w:pStyle w:val="FirstParagraph"/>
      </w:pPr>
      <w:r>
        <w:t xml:space="preserve">Welcome to this comprehensive seminar presentation. Today, we delve into the critical and evolving role of the Education Administrator within the unique educational landscape of Switzerland Zurich. As one of Europe’s most prestigious financial hubs, Zurich is not only a center for banking but also a beacon for high-quality education and research. This presentation will explore how Education Administrators serve as the backbone of this system, ensuring that academic institutions operate with efficiency, compliance, and strategic foresight. We will examine the specific regulatory frameworks in Zurich, the cultural nuances of Swiss management practices, and the technological advancements shaping modern educational leadership.</w:t>
      </w:r>
    </w:p>
    <w:bookmarkEnd w:id="20"/>
    <w:bookmarkStart w:id="21" w:name="Xb8220fcfb80bd74939198f6d846d10a0302cbd1"/>
    <w:p>
      <w:pPr>
        <w:pStyle w:val="Heading2"/>
      </w:pPr>
      <w:r>
        <w:t xml:space="preserve">Slide 2: Defining the Education Administrator</w:t>
      </w:r>
    </w:p>
    <w:p>
      <w:pPr>
        <w:pStyle w:val="FirstParagraph"/>
      </w:pPr>
      <w:r>
        <w:t xml:space="preserve">An Education Administrator is far more than a manager; they are strategic leaders who oversee the operational, financial, and academic health of educational institutions. In Switzerland Zurich, this role requires a sophisticated blend of administrative expertise and pedagogical understanding. Unlike general managers, an Education Administrator must navigate complex accreditation standards set by both cantonal authorities and federal bodies. Their primary objective is to create an environment where faculty can teach effectively and students can learn without bureaucratic hindrance. This involves resource allocation, staff development, policy implementation, and community engagement. In the context of Switzerland Zurich, these administrators also play a pivotal role in maintaining the region’s reputation for academic excellence on a global stage.</w:t>
      </w:r>
    </w:p>
    <w:bookmarkEnd w:id="21"/>
    <w:bookmarkStart w:id="22" w:name="slide-3-the-swiss-educational-framework"/>
    <w:p>
      <w:pPr>
        <w:pStyle w:val="Heading2"/>
      </w:pPr>
      <w:r>
        <w:t xml:space="preserve">Slide 3: The Swiss Educational Framework</w:t>
      </w:r>
    </w:p>
    <w:p>
      <w:pPr>
        <w:pStyle w:val="FirstParagraph"/>
      </w:pPr>
      <w:r>
        <w:t xml:space="preserve">To understand the duties of an Education Administrator in Switzerland Zurich, one must first grasp the decentralized nature of Swiss governance. Education is primarily a cantonal responsibility, meaning that while there are federal guidelines, the Canton of Zurich sets specific regulations for schools and universities within its jurisdiction. Administrators in this region must be well-versed in these local statutes regarding funding models, curriculum standards, and teacher certification. The collaboration between the Zurich Department of Education (Bildungsdirektion) and individual institutions is crucial. An effective Administrator acts as a liaison, ensuring that their institution complies with cantonal laws while advocating for necessary resources and policy adjustments that benefit their specific student body.</w:t>
      </w:r>
    </w:p>
    <w:bookmarkEnd w:id="22"/>
    <w:bookmarkStart w:id="23" w:name="Xf81a3b5dc1d0dd4c4ebdb25be06130a1d61c06c"/>
    <w:p>
      <w:pPr>
        <w:pStyle w:val="Heading2"/>
      </w:pPr>
      <w:r>
        <w:t xml:space="preserve">Slide 4: Strategic Leadership and Innovation</w:t>
      </w:r>
    </w:p>
    <w:p>
      <w:pPr>
        <w:pStyle w:val="FirstParagraph"/>
      </w:pPr>
      <w:r>
        <w:t xml:space="preserve">In Switzerland Zurich, competition for top-tier talent is fierce. Education Administrators must adopt a forward-thinking approach to strategy. This involves not only maintaining current standards but also driving innovation. Whether it is integrating digital learning tools into secondary schools or fostering industry partnerships at the university level, the Administrator sets the tone for innovation. In Zurich, this often means leveraging the city’s strong ties to multinational corporations and research institutes. Administrators facilitate internships, joint research projects, and knowledge exchange programs that enrich the educational experience. By aligning institutional goals with broader economic and social trends in Switzerland Zurich, they ensure relevance and sustainability.</w:t>
      </w:r>
    </w:p>
    <w:bookmarkEnd w:id="23"/>
    <w:bookmarkStart w:id="24" w:name="Xb444083ca9211c1107a410487190985487a9802"/>
    <w:p>
      <w:pPr>
        <w:pStyle w:val="Heading2"/>
      </w:pPr>
      <w:r>
        <w:t xml:space="preserve">Slide 5: Financial Stewardship and Resource Management</w:t>
      </w:r>
    </w:p>
    <w:p>
      <w:pPr>
        <w:pStyle w:val="FirstParagraph"/>
      </w:pPr>
      <w:r>
        <w:t xml:space="preserve">Fiscal responsibility is a cornerstone of the Education Administrator’s role. In Switzerland Zurich, where the cost of living and operating expenses are among the highest in Europe, budget management is particularly challenging. Administrators must secure funding through various channels, including government grants, tuition fees (where applicable), donations from local businesses, and alumni networks. They are responsible for optimizing operational costs without compromising educational quality. This requires transparent financial reporting to stakeholders and rigorous auditing processes. In the Zurich context, administrators also navigate complex tax laws and public funding mechanisms that differ from those in other Swiss cantons or countries.</w:t>
      </w:r>
    </w:p>
    <w:bookmarkEnd w:id="24"/>
    <w:bookmarkStart w:id="25" w:name="Xb66016a654dd2481788cbd1d4747ac93435cbf0"/>
    <w:p>
      <w:pPr>
        <w:pStyle w:val="Heading2"/>
      </w:pPr>
      <w:r>
        <w:t xml:space="preserve">Slide 6: Human Resources and Staff Development</w:t>
      </w:r>
    </w:p>
    <w:p>
      <w:pPr>
        <w:pStyle w:val="FirstParagraph"/>
      </w:pPr>
      <w:r>
        <w:t xml:space="preserve">The success of any educational institution hinges on its people. Education Administrators in Switzerland Zurich are tasked with recruiting, retaining, and developing high-quality staff. This includes not only teachers and professors but also administrative support personnel. The Swiss labor market demands adherence to strict employment laws regarding working hours, benefits, and employee rights. Administrators must cultivate a workplace culture that values precision, reliability, and collaboration—traits highly regarded in Switzerland Zurich. Professional development opportunities are essential; administrators organize workshops on pedagogical techniques, leadership skills, and technological proficiency to keep staff at the forefront of their fields.</w:t>
      </w:r>
    </w:p>
    <w:bookmarkEnd w:id="25"/>
    <w:bookmarkStart w:id="26" w:name="Xc185d2f9c5e0dbfead7ff02e8e3979dd6b3f8a6"/>
    <w:p>
      <w:pPr>
        <w:pStyle w:val="Heading2"/>
      </w:pPr>
      <w:r>
        <w:t xml:space="preserve">Slide 7: Diversity and Inclusion in a Global Hub</w:t>
      </w:r>
    </w:p>
    <w:p>
      <w:pPr>
        <w:pStyle w:val="FirstParagraph"/>
      </w:pPr>
      <w:r>
        <w:t xml:space="preserve">Zurich is an international city with a diverse population. Education Administrators must foster inclusive environments that welcome students and staff from various cultural backgrounds. This involves implementing anti-discrimination policies, providing language support for non-native speakers, and creating curricula that reflect global perspectives. In Switzerland Zurich, this diversity is both a challenge and an opportunity. Administrators must ensure equity in access to education while celebrating the multicultural fabric of their communities. They work closely with local NGOs and international organizations to promote social cohesion through education, ensuring that every individual has the opportunity to thrive regardless of their origin.</w:t>
      </w:r>
    </w:p>
    <w:bookmarkEnd w:id="26"/>
    <w:bookmarkStart w:id="27" w:name="X1a802062676960ce313405352076f045cb0dce4"/>
    <w:p>
      <w:pPr>
        <w:pStyle w:val="Heading2"/>
      </w:pPr>
      <w:r>
        <w:t xml:space="preserve">Slide 8: Technology and Digital Transformation</w:t>
      </w:r>
    </w:p>
    <w:p>
      <w:pPr>
        <w:pStyle w:val="FirstParagraph"/>
      </w:pPr>
      <w:r>
        <w:t xml:space="preserve">The rapid advancement of technology has transformed the educational landscape. Education Administrators in Switzerland Zurich are at the forefront of this digital transformation. They oversee the integration of learning management systems, virtual collaboration tools, and data analytics platforms to enhance teaching and learning outcomes. However, with these advancements come challenges regarding data privacy and cybersecurity. Administrators must ensure strict compliance with Swiss data protection laws while leveraging technology to personalize education. In Zurich’s tech-savvy environment, staying updated on emerging technologies is not optional but a necessity for maintaining competitive advantage.</w:t>
      </w:r>
    </w:p>
    <w:bookmarkEnd w:id="27"/>
    <w:bookmarkStart w:id="28" w:name="X3451f028e38eb9df105ba7423cf193592e594d1"/>
    <w:p>
      <w:pPr>
        <w:pStyle w:val="Heading2"/>
      </w:pPr>
      <w:r>
        <w:t xml:space="preserve">Slide 9: Community Engagement and Stakeholder Relations</w:t>
      </w:r>
    </w:p>
    <w:p>
      <w:pPr>
        <w:pStyle w:val="FirstParagraph"/>
      </w:pPr>
      <w:r>
        <w:t xml:space="preserve">Educational institutions do not exist in isolation. Education Administrators play a vital role in building strong relationships with local communities, parents, businesses, and government entities. In Switzerland Zurich, this engagement is characterized by a high degree of transparency and accountability. Administrators organize town halls, parent-teacher associations meetings, and community outreach programs to keep stakeholders informed and involved. They also seek feedback to continuously improve institutional performance. By fostering a sense of shared ownership over educational outcomes, they build trust and support that are essential for long-term success.</w:t>
      </w:r>
    </w:p>
    <w:bookmarkEnd w:id="28"/>
    <w:bookmarkStart w:id="29" w:name="slide-10-conclusion-and-future-outlook"/>
    <w:p>
      <w:pPr>
        <w:pStyle w:val="Heading2"/>
      </w:pPr>
      <w:r>
        <w:t xml:space="preserve">Slide 10: Conclusion and Future Outlook</w:t>
      </w:r>
    </w:p>
    <w:p>
      <w:pPr>
        <w:pStyle w:val="FirstParagraph"/>
      </w:pPr>
      <w:r>
        <w:t xml:space="preserve">In conclusion, the role of the Education Administrator in Switzerland Zurich is multifaceted and demanding. It requires a unique combination of strategic vision, operational expertise, cultural sensitivity, and technological acumen. As we look to the future, these professionals will continue to face challenges such as demographic shifts, economic fluctuations, and rapid technological change. However, by adhering to the principles of excellence and innovation inherent in the Swiss educational model for Switzerland Zurich Education Administrators can lead their institutions toward sustained success. This Seminar Presentation Slides document underscores that effective administration is not just about managing systems but about empowering people and shaping futures.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Education Administrator in Switzerland Zurich</dc:title>
  <dc:creator/>
  <dc:language>en</dc:language>
  <cp:keywords/>
  <dcterms:created xsi:type="dcterms:W3CDTF">2026-07-29T20:29:27Z</dcterms:created>
  <dcterms:modified xsi:type="dcterms:W3CDTF">2026-07-29T20:29:27Z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