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1" w:name="X9c4380d436017df501aebdd144c9a29aae02d8a"/>
    <w:p>
      <w:pPr>
        <w:pStyle w:val="Heading1"/>
      </w:pPr>
      <w:r>
        <w:t xml:space="preserve">Seminar Presentation Slides: The Role of the Electrical Engineer in Belgium Brussels</w:t>
      </w:r>
    </w:p>
    <w:bookmarkStart w:id="20" w:name="welcome-and-introduction"/>
    <w:p>
      <w:pPr>
        <w:pStyle w:val="Heading2"/>
      </w:pPr>
      <w:r>
        <w:t xml:space="preserve">Welcome and Introduction</w:t>
      </w:r>
    </w:p>
    <w:p>
      <w:pPr>
        <w:pStyle w:val="FirstParagraph"/>
      </w:pPr>
      <w:r>
        <w:t xml:space="preserve">Hello and welcome to this specialized seminar. Today, we are gathered here in the heart of Europe to discuss a critical profession that powers our modern society: the Electrical Engineer. Specifically, we will focus on the unique opportunities, challenges, and responsibilities facing electrical engineers within Belgium Brussels.</w:t>
      </w:r>
    </w:p>
    <w:p>
      <w:pPr>
        <w:pStyle w:val="BodyText"/>
      </w:pPr>
      <w:r>
        <w:t xml:space="preserve">This region is not just a political hub; it is a technological nexus. From the complex infrastructure of underground metro systems to the advanced R&amp;D facilities of multinational corporations, Belgium Brussels offers a dynamic environment for engineering excellence. Our goal today is to explore how electrical engineers can leverage this setting to drive innovation, ensure sustainability, and lead major infrastructural projects.</w:t>
      </w:r>
    </w:p>
    <w:bookmarkEnd w:id="20"/>
    <w:bookmarkEnd w:id="21"/>
    <w:bookmarkStart w:id="22" w:name="the-context-why-belgium-brussels"/>
    <w:p>
      <w:pPr>
        <w:pStyle w:val="Heading2"/>
      </w:pPr>
      <w:r>
        <w:t xml:space="preserve">The Context: Why Belgium Brussels?</w:t>
      </w:r>
    </w:p>
    <w:p>
      <w:pPr>
        <w:pStyle w:val="FirstParagraph"/>
      </w:pPr>
      <w:r>
        <w:t xml:space="preserve">To understand the role of an Electrical Engineer in this region, one must first appreciate the geopolitical and economic landscape. Belgium Brussels is often referred to as the capital of Europe due to its status as a de facto capital of the European Union. This status brings a concentration of international organizations, embassies, and regulatory bodies.</w:t>
      </w:r>
    </w:p>
    <w:p>
      <w:pPr>
        <w:pStyle w:val="BodyText"/>
      </w:pPr>
      <w:r>
        <w:t xml:space="preserve">For an Electrical Engineer, this translates into high demand for specialized services in compliance with strict EU standards. Whether it is energy efficiency in public buildings or smart grid integration for municipal utilities, the regulations here are among the most rigorous in the world. Consequently, electrical engineers operating here must be adept at navigating complex regulatory frameworks while implementing cutting-edge technical solutions.</w:t>
      </w:r>
    </w:p>
    <w:p>
      <w:pPr>
        <w:pStyle w:val="BodyText"/>
      </w:pPr>
      <w:r>
        <w:t xml:space="preserve">Furthermore, Belgium Brussels serves as a bridge between different European engineering cultures. Professionals working here often interact with colleagues from diverse backgrounds, requiring not only technical proficiency but also strong cross-cultural communication skills and fluency in multiple languages.</w:t>
      </w:r>
    </w:p>
    <w:bookmarkEnd w:id="22"/>
    <w:bookmarkStart w:id="23" w:name="Xc44a556792299dab6a6072d9cde434226de9a90"/>
    <w:p>
      <w:pPr>
        <w:pStyle w:val="Heading2"/>
      </w:pPr>
      <w:r>
        <w:t xml:space="preserve">Sector 1: Renewable Energy and Grid Modernization</w:t>
      </w:r>
    </w:p>
    <w:p>
      <w:pPr>
        <w:pStyle w:val="FirstParagraph"/>
      </w:pPr>
      <w:r>
        <w:t xml:space="preserve">The transition to renewable energy is perhaps the most significant challenge and opportunity for electrical engineers today. In Belgium Brussels, the push for carbon neutrality has accelerated investments in solar photovoltaic systems, wind energy integration, and battery storage technologies.</w:t>
      </w:r>
    </w:p>
    <w:p>
      <w:pPr>
        <w:pStyle w:val="BodyText"/>
      </w:pPr>
      <w:r>
        <w:t xml:space="preserve">Electrical engineers are tasked with designing and maintaining smart grids that can handle bidirectional power flows. This involves integrating distributed energy resources (DERs) into the existing infrastructure. Engineers must ensure grid stability while maximizing the use of intermittent renewable sources. In Belgium Brussels, this often means working on projects that involve retrofitting historic buildings with modern energy systems without compromising their architectural integrity.</w:t>
      </w:r>
    </w:p>
    <w:p>
      <w:pPr>
        <w:pStyle w:val="BodyText"/>
      </w:pPr>
      <w:r>
        <w:t xml:space="preserve">Moreover, there is a growing focus on district heating and cooling networks. Electrical engineers play a pivotal role in designing the control systems and heat pump integrations that make these networks efficient. Understanding the local climate conditions and building codes in Belgium Brussels is essential for optimizing these systems for maximum efficiency.</w:t>
      </w:r>
    </w:p>
    <w:bookmarkEnd w:id="23"/>
    <w:bookmarkStart w:id="24" w:name="sector-2-transportation-infrastructure"/>
    <w:p>
      <w:pPr>
        <w:pStyle w:val="Heading2"/>
      </w:pPr>
      <w:r>
        <w:t xml:space="preserve">Sector 2: Transportation Infrastructure</w:t>
      </w:r>
    </w:p>
    <w:p>
      <w:pPr>
        <w:pStyle w:val="FirstParagraph"/>
      </w:pPr>
      <w:r>
        <w:t xml:space="preserve">The mobility sector in Belgium Brussels is undergoing a radical transformation. With ambitious goals to electrify public transport and reduce private car usage, electrical engineers are at the forefront of this change.</w:t>
      </w:r>
    </w:p>
    <w:p>
      <w:pPr>
        <w:pStyle w:val="BodyText"/>
      </w:pPr>
      <w:r>
        <w:t xml:space="preserve">This includes the design and maintenance of electric vehicle (EV) charging infrastructure. As the number of EVs rises, so does the demand for robust, fast-charging stations that do not overload local distribution networks. Electrical engineers must conduct load flow analyses and upgrade substations to accommodate these new demands.</w:t>
      </w:r>
    </w:p>
    <w:p>
      <w:pPr>
        <w:pStyle w:val="BodyText"/>
      </w:pPr>
      <w:r>
        <w:t xml:space="preserve">Additionally, railway electrification is a critical area. The Belgian railway network relies heavily on overhead lines and third-rail systems. Engineers are responsible for ensuring the reliability of traction power supplies, implementing signaling systems that enhance safety and efficiency, and integrating new technologies like wireless charging for trains in motion.</w:t>
      </w:r>
    </w:p>
    <w:p>
      <w:pPr>
        <w:pStyle w:val="BodyText"/>
      </w:pPr>
      <w:r>
        <w:t xml:space="preserve">In Belgium Brussels specifically, the expansion of metro lines requires careful coordination with existing underground utilities. Electrical engineers must manage complex cabling layouts to avoid conflicts with water, gas, and telecommunications infrastructure.</w:t>
      </w:r>
    </w:p>
    <w:bookmarkEnd w:id="24"/>
    <w:bookmarkStart w:id="25" w:name="X1444197adc29bdab3b66e4f0cdcf20775fcdffe"/>
    <w:p>
      <w:pPr>
        <w:pStyle w:val="Heading2"/>
      </w:pPr>
      <w:r>
        <w:t xml:space="preserve">Sector 3: Building Automation and Smart Cities</w:t>
      </w:r>
    </w:p>
    <w:p>
      <w:pPr>
        <w:pStyle w:val="FirstParagraph"/>
      </w:pPr>
      <w:r>
        <w:t xml:space="preserve">The concept of the smart city is no longer theoretical in Belgium Brussels; it is being implemented across various districts. Electrical engineers are key players in developing Internet of Things (IoT) solutions that optimize urban living.</w:t>
      </w:r>
    </w:p>
    <w:p>
      <w:pPr>
        <w:pStyle w:val="BodyText"/>
      </w:pPr>
      <w:r>
        <w:t xml:space="preserve">This involves designing intelligent lighting systems that adjust based on pedestrian traffic and natural light levels, thereby reducing energy consumption. It also includes managing waste management systems through sensor-based bins that optimize collection routes.</w:t>
      </w:r>
    </w:p>
    <w:p>
      <w:pPr>
        <w:pStyle w:val="BodyText"/>
      </w:pPr>
      <w:r>
        <w:t xml:space="preserve">In the realm of building automation, engineers design Building Management Systems (BMS) that monitor and control HVAC (Heating, Ventilation, and Air Conditioning), lighting, and security systems. In Belgium Brussels, where many office buildings are located in sensitive urban zones with strict noise and emission regulations, these systems must operate silently yet efficiently.</w:t>
      </w:r>
    </w:p>
    <w:p>
      <w:pPr>
        <w:pStyle w:val="BodyText"/>
      </w:pPr>
      <w:r>
        <w:t xml:space="preserve">Furthermore, cybersecurity is becoming increasingly important. As buildings become more connected they also become more vulnerable to cyber threats. Electrical engineers must work closely with IT specialists to ensure that the physical layer of control systems is secure against unauthorized access.</w:t>
      </w:r>
    </w:p>
    <w:bookmarkEnd w:id="25"/>
    <w:bookmarkStart w:id="26" w:name="regulatory-compliance-and-standards"/>
    <w:p>
      <w:pPr>
        <w:pStyle w:val="Heading2"/>
      </w:pPr>
      <w:r>
        <w:t xml:space="preserve">Regulatory Compliance and Standards</w:t>
      </w:r>
    </w:p>
    <w:p>
      <w:pPr>
        <w:pStyle w:val="FirstParagraph"/>
      </w:pPr>
      <w:r>
        <w:t xml:space="preserve">Navigating the regulatory landscape is a crucial aspect of being an Electrical Engineer in Belgium Brussels. Professionals must adhere to several layers of regulation:</w:t>
      </w:r>
    </w:p>
    <w:p>
      <w:pPr>
        <w:numPr>
          <w:ilvl w:val="0"/>
          <w:numId w:val="1001"/>
        </w:numPr>
        <w:pStyle w:val="Compact"/>
      </w:pPr>
      <w:r>
        <w:rPr>
          <w:bCs/>
          <w:b/>
        </w:rPr>
        <w:t xml:space="preserve">BELV (Belgian Electrical Safety Regulations):</w:t>
      </w:r>
      <w:r>
        <w:t xml:space="preserve"> </w:t>
      </w:r>
      <w:r>
        <w:t xml:space="preserve">These are the national standards governing electrical installations, safety protocols, and inspection requirements.</w:t>
      </w:r>
    </w:p>
    <w:p>
      <w:pPr>
        <w:numPr>
          <w:ilvl w:val="0"/>
          <w:numId w:val="1001"/>
        </w:numPr>
        <w:pStyle w:val="Compact"/>
      </w:pPr>
      <w:r>
        <w:rPr>
          <w:bCs/>
          <w:b/>
        </w:rPr>
        <w:t xml:space="preserve">NBN Standards:</w:t>
      </w:r>
      <w:r>
        <w:t xml:space="preserve"> </w:t>
      </w:r>
      <w:r>
        <w:t xml:space="preserve">National Belgian norms that align closely with European EN standards. Engineers must be well-versed in these technical specifications.</w:t>
      </w:r>
    </w:p>
    <w:p>
      <w:pPr>
        <w:numPr>
          <w:ilvl w:val="0"/>
          <w:numId w:val="1001"/>
        </w:numPr>
        <w:pStyle w:val="Compact"/>
      </w:pPr>
      <w:r>
        <w:rPr>
          <w:bCs/>
          <w:b/>
        </w:rPr>
        <w:t xml:space="preserve">Eurocodes:</w:t>
      </w:r>
      <w:r>
        <w:t xml:space="preserve"> </w:t>
      </w:r>
      <w:r>
        <w:t xml:space="preserve">For structural aspects of electrical infrastructure such as cable trays and substations, Eurocodes provide the framework for design.</w:t>
      </w:r>
    </w:p>
    <w:p>
      <w:pPr>
        <w:pStyle w:val="FirstParagraph"/>
      </w:pPr>
      <w:r>
        <w:t xml:space="preserve">Failing to comply with these regulations can lead to severe legal penalties and safety hazards. Therefore, continuous professional development is essential for engineers working in Belgium Brussels to stay updated on changes in legislation and technology.</w:t>
      </w:r>
    </w:p>
    <w:bookmarkEnd w:id="26"/>
    <w:bookmarkStart w:id="27" w:name="sustainability-and-green-engineering"/>
    <w:p>
      <w:pPr>
        <w:pStyle w:val="Heading2"/>
      </w:pPr>
      <w:r>
        <w:t xml:space="preserve">Sustainability and Green Engineering</w:t>
      </w:r>
    </w:p>
    <w:p>
      <w:pPr>
        <w:pStyle w:val="FirstParagraph"/>
      </w:pPr>
      <w:r>
        <w:t xml:space="preserve">Sustainability is not just a buzzword; it is a mandate. Electrical engineers in Belgium Brussels are expected to adopt green engineering principles throughout the lifecycle of their projects.</w:t>
      </w:r>
    </w:p>
    <w:p>
      <w:pPr>
        <w:numPr>
          <w:ilvl w:val="0"/>
          <w:numId w:val="1002"/>
        </w:numPr>
        <w:pStyle w:val="Compact"/>
      </w:pPr>
      <w:r>
        <w:rPr>
          <w:bCs/>
          <w:b/>
        </w:rPr>
        <w:t xml:space="preserve">Energy Efficiency:</w:t>
      </w:r>
      <w:r>
        <w:t xml:space="preserve"> </w:t>
      </w:r>
      <w:r>
        <w:t xml:space="preserve">Designing systems that minimize energy loss through better component selection and optimized control algorithms.</w:t>
      </w:r>
    </w:p>
    <w:p>
      <w:pPr>
        <w:numPr>
          <w:ilvl w:val="0"/>
          <w:numId w:val="1002"/>
        </w:numPr>
        <w:pStyle w:val="Compact"/>
      </w:pPr>
      <w:r>
        <w:rPr>
          <w:bCs/>
          <w:b/>
        </w:rPr>
        <w:t xml:space="preserve">Eco-friendly Materials:</w:t>
      </w:r>
      <w:r>
        <w:t xml:space="preserve"> </w:t>
      </w:r>
      <w:r>
        <w:t xml:space="preserve">Choosing cables and equipment made from recyclable materials or those with lower carbon footprints during manufacturing.</w:t>
      </w:r>
    </w:p>
    <w:p>
      <w:pPr>
        <w:pStyle w:val="FirstParagraph"/>
      </w:pPr>
      <w:r>
        <w:t xml:space="preserve">This approach aligns with the European Green Deal objectives. Engineers are encouraged to perform Life Cycle Assessments (LCA) to evaluate the environmental impact of their designs from cradle to grave.</w:t>
      </w:r>
    </w:p>
    <w:p>
      <w:pPr>
        <w:pStyle w:val="BodyText"/>
      </w:pPr>
      <w:r>
        <w:t xml:space="preserve">In Belgium Brussels, this also means considering the urban heat island effect and how electrical infrastructure can contribute to mitigating it, such as through green roofs on electrical cabinets or reflective surfaces on substations.</w:t>
      </w:r>
    </w:p>
    <w:bookmarkEnd w:id="27"/>
    <w:bookmarkStart w:id="28" w:name="career-development-and-soft-skills"/>
    <w:p>
      <w:pPr>
        <w:pStyle w:val="Heading2"/>
      </w:pPr>
      <w:r>
        <w:t xml:space="preserve">Career Development and Soft Skills</w:t>
      </w:r>
    </w:p>
    <w:p>
      <w:pPr>
        <w:pStyle w:val="FirstParagraph"/>
      </w:pPr>
      <w:r>
        <w:t xml:space="preserve">Beyond technical expertise, success as an Electrical Engineer in Belgium Brussels requires a strong set of soft skills. Given the international nature of the region, proficiency in English is mandatory, while French and Dutch are highly advantageous.</w:t>
      </w:r>
    </w:p>
    <w:p>
      <w:pPr>
        <w:numPr>
          <w:ilvl w:val="0"/>
          <w:numId w:val="1003"/>
        </w:numPr>
        <w:pStyle w:val="Compact"/>
      </w:pPr>
      <w:r>
        <w:rPr>
          <w:bCs/>
          <w:b/>
        </w:rPr>
        <w:t xml:space="preserve">Communication:</w:t>
      </w:r>
      <w:r>
        <w:t xml:space="preserve"> </w:t>
      </w:r>
      <w:r>
        <w:t xml:space="preserve">Engineers must clearly explain complex technical concepts to stakeholders who may not have a technical background.</w:t>
      </w:r>
    </w:p>
    <w:p>
      <w:pPr>
        <w:numPr>
          <w:ilvl w:val="0"/>
          <w:numId w:val="1003"/>
        </w:numPr>
        <w:pStyle w:val="Compact"/>
      </w:pPr>
      <w:r>
        <w:rPr>
          <w:bCs/>
          <w:b/>
        </w:rPr>
        <w:t xml:space="preserve">Collaboration:</w:t>
      </w:r>
      <w:r>
        <w:t xml:space="preserve"> </w:t>
      </w:r>
      <w:r>
        <w:t xml:space="preserve">Working in multidisciplinary teams involving architects, civil engineers, and urban planners is common.</w:t>
      </w:r>
    </w:p>
    <w:p>
      <w:pPr>
        <w:pStyle w:val="FirstParagraph"/>
      </w:pPr>
      <w:r>
        <w:t xml:space="preserve">Mentorship and knowledge sharing are also valued. Many firms in Belgium Brussels offer training programs to help engineers keep up with rapid technological advancements such as AI-driven grid management or advanced power electronics.</w:t>
      </w:r>
    </w:p>
    <w:bookmarkEnd w:id="28"/>
    <w:bookmarkStart w:id="29" w:name="future-outlook"/>
    <w:p>
      <w:pPr>
        <w:pStyle w:val="Heading2"/>
      </w:pPr>
      <w:r>
        <w:t xml:space="preserve">Future Outlook</w:t>
      </w:r>
    </w:p>
    <w:p>
      <w:pPr>
        <w:pStyle w:val="FirstParagraph"/>
      </w:pPr>
      <w:r>
        <w:t xml:space="preserve">The future for Electrical Engineers in Belgium Brussels is bright and promising. As the region continues to invest in digital infrastructure, green energy transitions, and smart mobility, the demand for skilled professionals will only grow.</w:t>
      </w:r>
    </w:p>
    <w:p>
      <w:pPr>
        <w:numPr>
          <w:ilvl w:val="0"/>
          <w:numId w:val="1004"/>
        </w:numPr>
        <w:pStyle w:val="Compact"/>
      </w:pPr>
      <w:r>
        <w:rPr>
          <w:bCs/>
          <w:b/>
        </w:rPr>
        <w:t xml:space="preserve">Digitalization:</w:t>
      </w:r>
      <w:r>
        <w:t xml:space="preserve"> </w:t>
      </w:r>
      <w:r>
        <w:t xml:space="preserve">The integration of digital twins for monitoring electrical networks will create new roles for engineers skilled in data analytics.</w:t>
      </w:r>
    </w:p>
    <w:p>
      <w:pPr>
        <w:numPr>
          <w:ilvl w:val="0"/>
          <w:numId w:val="1004"/>
        </w:numPr>
        <w:pStyle w:val="Compact"/>
      </w:pPr>
      <w:r>
        <w:rPr>
          <w:bCs/>
          <w:b/>
        </w:rPr>
        <w:t xml:space="preserve">Hydrogen Economy:</w:t>
      </w:r>
      <w:r>
        <w:t xml:space="preserve"> </w:t>
      </w:r>
      <w:r>
        <w:t xml:space="preserve">Belgium is investing heavily in hydrogen production and storage. Electrical engineers will be needed to design the electrolysis plants and fuel cell systems that support this emerging sector.</w:t>
      </w:r>
    </w:p>
    <w:p>
      <w:pPr>
        <w:pStyle w:val="FirstParagraph"/>
      </w:pPr>
      <w:r>
        <w:t xml:space="preserve">The challenge lies in adapting quickly to these changes. Continuous learning, adaptability, and a commitment to sustainable practices will define the next generation of electrical engineers in Belgium Brussels.</w:t>
      </w:r>
    </w:p>
    <w:bookmarkEnd w:id="29"/>
    <w:bookmarkStart w:id="30" w:name="conclusion"/>
    <w:p>
      <w:pPr>
        <w:pStyle w:val="Heading2"/>
      </w:pPr>
      <w:r>
        <w:t xml:space="preserve">Conclusion</w:t>
      </w:r>
    </w:p>
    <w:p>
      <w:pPr>
        <w:pStyle w:val="FirstParagraph"/>
      </w:pPr>
      <w:r>
        <w:t xml:space="preserve">In conclusion, being an Electrical Engineer in Belgium Brussels is a role of immense responsibility and opportunity. It requires a blend of technical rigor, regulatory awareness, and innovative thinking.</w:t>
      </w:r>
    </w:p>
    <w:p>
      <w:pPr>
        <w:numPr>
          <w:ilvl w:val="0"/>
          <w:numId w:val="1005"/>
        </w:numPr>
        <w:pStyle w:val="Compact"/>
      </w:pPr>
      <w:r>
        <w:t xml:space="preserve">We have explored the critical sectors of energy, transportation, and smart cities.</w:t>
      </w:r>
    </w:p>
    <w:p>
      <w:pPr>
        <w:numPr>
          <w:ilvl w:val="0"/>
          <w:numId w:val="1005"/>
        </w:numPr>
        <w:pStyle w:val="Compact"/>
      </w:pPr>
      <w:r>
        <w:t xml:space="preserve">We have highlighted the importance of compliance with local and EU standards.</w:t>
      </w:r>
    </w:p>
    <w:p>
      <w:pPr>
        <w:numPr>
          <w:ilvl w:val="0"/>
          <w:numId w:val="1005"/>
        </w:numPr>
        <w:pStyle w:val="Compact"/>
      </w:pPr>
      <w:r>
        <w:t xml:space="preserve">We have discussed the imperative of sustainability in every project.</w:t>
      </w:r>
    </w:p>
    <w:p>
      <w:pPr>
        <w:pStyle w:val="FirstParagraph"/>
      </w:pPr>
      <w:r>
        <w:t xml:space="preserve">To those pursuing this path: embrace the complexity, engage with your international peers, and remain committed to building a sustainable future.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Belgium Brussels</dc:title>
  <dc:creator/>
  <dc:language>en</dc:language>
  <cp:keywords/>
  <dcterms:created xsi:type="dcterms:W3CDTF">2026-07-29T10:25:43Z</dcterms:created>
  <dcterms:modified xsi:type="dcterms:W3CDTF">2026-07-29T10:25:43Z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