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31" w:name="seminar-presentation-slides"/>
    <w:p>
      <w:pPr>
        <w:pStyle w:val="Heading1"/>
      </w:pPr>
      <w:r>
        <w:t xml:space="preserve">Seminar Presentation Slides</w:t>
      </w:r>
    </w:p>
    <w:bookmarkStart w:id="20" w:name="Xc7204a91816d6fcae925ddf5043e5cab467a36f"/>
    <w:p>
      <w:pPr>
        <w:pStyle w:val="Heading2"/>
      </w:pPr>
      <w:r>
        <w:t xml:space="preserve">Title Slide: The Future of Electrical Engineering in France Lyon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Welcome and Introduction to the Seminar.</w:t>
      </w:r>
    </w:p>
    <w:p>
      <w:pPr>
        <w:numPr>
          <w:ilvl w:val="0"/>
          <w:numId w:val="1001"/>
        </w:numPr>
        <w:pStyle w:val="Compact"/>
      </w:pPr>
      <w:r>
        <w:t xml:space="preserve">The Strategic Importance of France Lyon as a Technological Hub.</w:t>
      </w:r>
    </w:p>
    <w:p>
      <w:pPr>
        <w:numPr>
          <w:ilvl w:val="0"/>
          <w:numId w:val="1001"/>
        </w:numPr>
        <w:pStyle w:val="Compact"/>
      </w:pPr>
      <w:r>
        <w:t xml:space="preserve">The Evolving Role of the Modern Electrical Engineer.</w:t>
      </w:r>
    </w:p>
    <w:p>
      <w:pPr>
        <w:numPr>
          <w:ilvl w:val="0"/>
          <w:numId w:val="1001"/>
        </w:numPr>
        <w:pStyle w:val="Compact"/>
      </w:pPr>
      <w:r>
        <w:t xml:space="preserve">Sustainability, Smart Cities, and Green Energy in Lyon.</w:t>
      </w:r>
    </w:p>
    <w:p>
      <w:pPr>
        <w:pStyle w:val="FirstParagraph"/>
      </w:pPr>
      <w:r>
        <w:t xml:space="preserve">Note: This document serves as the textual foundation for a seminar presentation tailored specifically for an audience in France Lyon. The focus remains strictly on the professional development and technological integration of the Electrical Engineer within this specific geographic context.</w:t>
      </w:r>
    </w:p>
    <w:bookmarkEnd w:id="20"/>
    <w:bookmarkStart w:id="21" w:name="the-context-why-france-lyon"/>
    <w:p>
      <w:pPr>
        <w:pStyle w:val="Heading2"/>
      </w:pPr>
      <w:r>
        <w:t xml:space="preserve">The Context: Why France Lyon?</w:t>
      </w:r>
    </w:p>
    <w:p>
      <w:pPr>
        <w:pStyle w:val="FirstParagraph"/>
      </w:pPr>
      <w:r>
        <w:rPr>
          <w:bCs/>
          <w:b/>
        </w:rPr>
        <w:t xml:space="preserve">Lyon’s Industrial Heritage and Modern Innovation: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Historical Significance:</w:t>
      </w:r>
      <w:r>
        <w:t xml:space="preserve"> </w:t>
      </w:r>
      <w:r>
        <w:t xml:space="preserve">Historically known as the "Capital of Silk," Lyon has successfully pivoted to become a global leader in biotechnology, digital technologies, and energy solutions.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Tech Ecosystem:</w:t>
      </w:r>
      <w:r>
        <w:t xml:space="preserve"> </w:t>
      </w:r>
      <w:r>
        <w:t xml:space="preserve">France Lyon hosts numerous research centers and corporate headquarters that drive innovation. The presence of major institutions like INSA Lyon ensures a continuous supply of highly skilled engineering talent.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Strategic Location: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Seminar Objective:</w:t>
      </w:r>
    </w:p>
    <w:p>
      <w:pPr>
        <w:numPr>
          <w:ilvl w:val="1"/>
          <w:numId w:val="1003"/>
        </w:numPr>
        <w:pStyle w:val="Compact"/>
      </w:pPr>
      <w:r>
        <w:t xml:space="preserve">To analyze how Electrical Engineers can leverage the specific opportunities present in France Lyon.</w:t>
      </w:r>
    </w:p>
    <w:p>
      <w:pPr>
        <w:numPr>
          <w:ilvl w:val="1"/>
          <w:numId w:val="1003"/>
        </w:numPr>
        <w:pStyle w:val="Compact"/>
      </w:pPr>
      <w:r>
        <w:t xml:space="preserve">To understand the regulatory and technical frameworks unique to this region.</w:t>
      </w:r>
    </w:p>
    <w:bookmarkEnd w:id="21"/>
    <w:bookmarkStart w:id="22" w:name="X4c11e2b85d9dca3549b639c2103ca35d7f50553"/>
    <w:p>
      <w:pPr>
        <w:pStyle w:val="Heading2"/>
      </w:pPr>
      <w:r>
        <w:t xml:space="preserve">The Modern Electrical Engineer: A Multidisciplinary Role</w:t>
      </w:r>
    </w:p>
    <w:p>
      <w:pPr>
        <w:pStyle w:val="FirstParagraph"/>
      </w:pPr>
      <w:r>
        <w:rPr>
          <w:bCs/>
          <w:b/>
        </w:rPr>
        <w:t xml:space="preserve">Beyond Traditional Circuitry:</w:t>
      </w:r>
    </w:p>
    <w:p>
      <w:pPr>
        <w:pStyle w:val="BodyText"/>
      </w:pPr>
      <w:r>
        <w:rPr>
          <w:bCs/>
          <w:b/>
        </w:rPr>
        <w:t xml:space="preserve">Data Integration:</w:t>
      </w:r>
      <w:r>
        <w:t xml:space="preserve"> </w:t>
      </w:r>
      <w:r>
        <w:t xml:space="preserve">The modern Electrical Engineer in France Lyon is no longer limited to power distribution. They must integrate data analytics, IoT (Internet of Things), and AI-driven monitoring systems into grid management.</w:t>
      </w:r>
    </w:p>
    <w:p>
      <w:pPr>
        <w:pStyle w:val="BodyText"/>
      </w:pPr>
      <w:r>
        <w:rPr>
          <w:bCs/>
          <w:b/>
        </w:rPr>
        <w:t xml:space="preserve">Sustainability Focus:</w:t>
      </w:r>
      <w:r>
        <w:t xml:space="preserve"> </w:t>
      </w:r>
      <w:r>
        <w:t xml:space="preserve">With the EU’s aggressive climate goals, every Electrical Engineer involved in projects within France Lyon is expected to prioritize carbon reduction strategies. This involves designing energy-efficient systems and integrating renewable sources such as solar photovoltaics on urban buildings.</w:t>
      </w:r>
    </w:p>
    <w:p>
      <w:pPr>
        <w:pStyle w:val="BodyText"/>
      </w:pPr>
      <w:r>
        <w:rPr>
          <w:bCs/>
          <w:b/>
        </w:rPr>
        <w:t xml:space="preserve">Key Competencies Required:</w:t>
      </w:r>
    </w:p>
    <w:p>
      <w:pPr>
        <w:numPr>
          <w:ilvl w:val="0"/>
          <w:numId w:val="1004"/>
        </w:numPr>
        <w:pStyle w:val="Compact"/>
      </w:pPr>
      <w:r>
        <w:t xml:space="preserve">Mastery of Smart Grid technologies.</w:t>
      </w:r>
    </w:p>
    <w:p>
      <w:pPr>
        <w:numPr>
          <w:ilvl w:val="0"/>
          <w:numId w:val="1004"/>
        </w:numPr>
        <w:pStyle w:val="Compact"/>
      </w:pPr>
      <w:r>
        <w:t xml:space="preserve">Familiarity with French regulatory standards (NF C 15-100).</w:t>
      </w:r>
    </w:p>
    <w:p>
      <w:pPr>
        <w:numPr>
          <w:ilvl w:val="0"/>
          <w:numId w:val="1004"/>
        </w:numPr>
        <w:pStyle w:val="Compact"/>
      </w:pPr>
      <w:r>
        <w:t xml:space="preserve">Cross-functional collaboration with civil engineers and environmental scientists.</w:t>
      </w:r>
    </w:p>
    <w:bookmarkEnd w:id="22"/>
    <w:bookmarkStart w:id="23" w:name="X921d875d80278742894a4357278082d1011eaca"/>
    <w:p>
      <w:pPr>
        <w:pStyle w:val="Heading2"/>
      </w:pPr>
      <w:r>
        <w:t xml:space="preserve">Sector Focus: Renewable Energy in France Lyon</w:t>
      </w:r>
    </w:p>
    <w:p>
      <w:pPr>
        <w:pStyle w:val="FirstParagraph"/>
      </w:pPr>
      <w:r>
        <w:rPr>
          <w:bCs/>
          <w:b/>
        </w:rPr>
        <w:t xml:space="preserve">Harnessing Local Resources:</w:t>
      </w:r>
    </w:p>
    <w:p>
      <w:pPr>
        <w:pStyle w:val="BodyText"/>
      </w:pPr>
      <w:r>
        <w:rPr>
          <w:bCs/>
          <w:b/>
        </w:rPr>
        <w:t xml:space="preserve">The Rhône River and Hydroelectric Power:</w:t>
      </w:r>
      <w:r>
        <w:t xml:space="preserve"> </w:t>
      </w:r>
      <w:r>
        <w:t xml:space="preserve">The geographical advantage of France Lyon lies in its proximity to the Rhône. Electrical Engineers are tasked with optimizing existing hydroelectric facilities and developing new micro-hydro systems that minimize environmental impact.</w:t>
      </w:r>
    </w:p>
    <w:p>
      <w:pPr>
        <w:pStyle w:val="BodyText"/>
      </w:pPr>
      <w:r>
        <w:rPr>
          <w:bCs/>
          <w:b/>
        </w:rPr>
        <w:t xml:space="preserve">Solar Expansion:</w:t>
      </w:r>
      <w:r>
        <w:t xml:space="preserve"> </w:t>
      </w:r>
      <w:r>
        <w:t xml:space="preserve">Urban areas in Lyon are seeing a surge in rooftop solar installations. Engineers must design grid-tied systems that can handle bidirectional energy flow, a significant shift from traditional unidirectional distribution models.</w:t>
      </w:r>
    </w:p>
    <w:p>
      <w:pPr>
        <w:pStyle w:val="BodyText"/>
      </w:pPr>
      <w:r>
        <w:rPr>
          <w:bCs/>
          <w:b/>
        </w:rPr>
        <w:t xml:space="preserve">Innovation Hubs:</w:t>
      </w:r>
    </w:p>
    <w:p>
      <w:pPr>
        <w:numPr>
          <w:ilvl w:val="0"/>
          <w:numId w:val="1005"/>
        </w:numPr>
        <w:pStyle w:val="Compact"/>
      </w:pPr>
      <w:r>
        <w:t xml:space="preserve">Collaboration with local startups in the "La Confluence" district, which is dedicated to sustainable urban development.</w:t>
      </w:r>
    </w:p>
    <w:p>
      <w:pPr>
        <w:numPr>
          <w:ilvl w:val="0"/>
          <w:numId w:val="1005"/>
        </w:numPr>
        <w:pStyle w:val="Compact"/>
      </w:pPr>
      <w:r>
        <w:t xml:space="preserve">Participation in public-private partnerships aimed at decarbonizing the industrial zones surrounding France Lyon.</w:t>
      </w:r>
    </w:p>
    <w:bookmarkEnd w:id="23"/>
    <w:bookmarkStart w:id="24" w:name="X7b3ff3ca5de75739350ba876ae8d4644e203fd3"/>
    <w:p>
      <w:pPr>
        <w:pStyle w:val="Heading2"/>
      </w:pPr>
      <w:r>
        <w:t xml:space="preserve">The Smart City Initiative: Lyon as a Testbed</w:t>
      </w:r>
    </w:p>
    <w:p>
      <w:pPr>
        <w:pStyle w:val="FirstParagraph"/>
      </w:pPr>
      <w:r>
        <w:rPr>
          <w:bCs/>
          <w:b/>
        </w:rPr>
        <w:t xml:space="preserve">Illuminating the Future:</w:t>
      </w:r>
    </w:p>
    <w:p>
      <w:pPr>
        <w:pStyle w:val="BodyText"/>
      </w:pPr>
      <w:r>
        <w:rPr>
          <w:bCs/>
          <w:b/>
        </w:rPr>
        <w:t xml:space="preserve">Lyon’s Smart City Vision:</w:t>
      </w:r>
      <w:r>
        <w:t xml:space="preserve"> </w:t>
      </w:r>
      <w:r>
        <w:t xml:space="preserve">The city has adopted a comprehensive smart city strategy. Electrical Engineers play a pivotal role in deploying intelligent lighting systems that reduce energy consumption while improving public safety.</w:t>
      </w:r>
    </w:p>
    <w:p>
      <w:pPr>
        <w:pStyle w:val="BodyText"/>
      </w:pPr>
      <w:r>
        <w:rPr>
          <w:bCs/>
          <w:b/>
        </w:rPr>
        <w:t xml:space="preserve">E-Mobility Infrastructure:</w:t>
      </w:r>
      <w:r>
        <w:t xml:space="preserve"> </w:t>
      </w:r>
      <w:r>
        <w:t xml:space="preserve">As electric vehicle (EV) adoption grows, the demand for charging infrastructure increases. Engineers in France Lyon are designing robust networks of fast-charging stations, ensuring grid stability during peak load times.</w:t>
      </w:r>
    </w:p>
    <w:p>
      <w:pPr>
        <w:pStyle w:val="BodyText"/>
      </w:pPr>
      <w:r>
        <w:rPr>
          <w:bCs/>
          <w:b/>
        </w:rPr>
        <w:t xml:space="preserve">Technical Challenges:</w:t>
      </w:r>
    </w:p>
    <w:p>
      <w:pPr>
        <w:numPr>
          <w:ilvl w:val="0"/>
          <w:numId w:val="1006"/>
        </w:numPr>
        <w:pStyle w:val="Compact"/>
      </w:pPr>
      <w:r>
        <w:t xml:space="preserve">Battery storage integration to balance supply and demand.</w:t>
      </w:r>
    </w:p>
    <w:p>
      <w:pPr>
        <w:numPr>
          <w:ilvl w:val="0"/>
          <w:numId w:val="1006"/>
        </w:numPr>
        <w:pStyle w:val="Compact"/>
      </w:pPr>
      <w:r>
        <w:t xml:space="preserve">Cybersecurity measures for interconnected energy devices.</w:t>
      </w:r>
    </w:p>
    <w:p>
      <w:pPr>
        <w:numPr>
          <w:ilvl w:val="0"/>
          <w:numId w:val="1006"/>
        </w:numPr>
        <w:pStyle w:val="Compact"/>
      </w:pPr>
      <w:r>
        <w:t xml:space="preserve">Aesthetic integration of infrastructure in historical districts.</w:t>
      </w:r>
    </w:p>
    <w:bookmarkEnd w:id="24"/>
    <w:bookmarkStart w:id="25" w:name="X0d4b3080daa8f25dbfe876d72484f2bdae8e02f"/>
    <w:p>
      <w:pPr>
        <w:pStyle w:val="Heading2"/>
      </w:pPr>
      <w:r>
        <w:t xml:space="preserve">Educational Pathways and Professional Development</w:t>
      </w:r>
    </w:p>
    <w:p>
      <w:pPr>
        <w:pStyle w:val="FirstParagraph"/>
      </w:pPr>
      <w:r>
        <w:rPr>
          <w:bCs/>
          <w:b/>
        </w:rPr>
        <w:t xml:space="preserve">Bridging the Gap:</w:t>
      </w:r>
    </w:p>
    <w:p>
      <w:pPr>
        <w:pStyle w:val="BodyText"/>
      </w:pPr>
      <w:r>
        <w:rPr>
          <w:bCs/>
          <w:b/>
        </w:rPr>
        <w:t xml:space="preserve">Lyon’s Academic Excellence:</w:t>
      </w:r>
      <w:r>
        <w:t xml:space="preserve"> </w:t>
      </w:r>
      <w:r>
        <w:t xml:space="preserve">Institutions like École Centrale de Lyon and Université Lyon 1 provide rigorous training in electrical engineering. However, continuous learning is essential due to rapid technological changes.</w:t>
      </w:r>
    </w:p>
    <w:p>
      <w:pPr>
        <w:pStyle w:val="BodyText"/>
      </w:pPr>
      <w:r>
        <w:rPr>
          <w:bCs/>
          <w:b/>
        </w:rPr>
        <w:t xml:space="preserve">Lifelong Learning for the Electrical Engineer:</w:t>
      </w:r>
    </w:p>
    <w:p>
      <w:pPr>
        <w:numPr>
          <w:ilvl w:val="0"/>
          <w:numId w:val="1007"/>
        </w:numPr>
        <w:pStyle w:val="Compact"/>
      </w:pPr>
      <w:r>
        <w:t xml:space="preserve">Seminars and workshops focused on the latest standards in power electronics.</w:t>
      </w:r>
    </w:p>
    <w:p>
      <w:pPr>
        <w:numPr>
          <w:ilvl w:val="0"/>
          <w:numId w:val="1007"/>
        </w:numPr>
        <w:pStyle w:val="Compact"/>
      </w:pPr>
      <w:r>
        <w:t xml:space="preserve">Certifications in renewable energy management specific to French regulations.</w:t>
      </w:r>
    </w:p>
    <w:p>
      <w:pPr>
        <w:numPr>
          <w:ilvl w:val="0"/>
          <w:numId w:val="1007"/>
        </w:numPr>
        <w:pStyle w:val="Compact"/>
      </w:pPr>
      <w:r>
        <w:t xml:space="preserve">Soft skills development, particularly in project management and cross-cultural communication, given France Lyon’s international business community.</w:t>
      </w:r>
    </w:p>
    <w:p>
      <w:pPr>
        <w:pStyle w:val="FirstParagraph"/>
      </w:pPr>
      <w:r>
        <w:rPr>
          <w:bCs/>
          <w:b/>
        </w:rPr>
        <w:t xml:space="preserve">The Role of Professional Bodies:</w:t>
      </w:r>
    </w:p>
    <w:p>
      <w:pPr>
        <w:numPr>
          <w:ilvl w:val="0"/>
          <w:numId w:val="1008"/>
        </w:numPr>
        <w:pStyle w:val="Compact"/>
      </w:pPr>
      <w:r>
        <w:t xml:space="preserve">Membership in organizations like the French Institute of Electrical and Electronic Engineers (IEEE France Section) provides networking opportunities with peers working on cutting-edge projects in France Lyon.</w:t>
      </w:r>
    </w:p>
    <w:bookmarkEnd w:id="25"/>
    <w:bookmarkStart w:id="26" w:name="sustainability-the-core-mandate"/>
    <w:p>
      <w:pPr>
        <w:pStyle w:val="Heading2"/>
      </w:pPr>
      <w:r>
        <w:t xml:space="preserve">Sustainability: The Core Mandate</w:t>
      </w:r>
    </w:p>
    <w:p>
      <w:pPr>
        <w:pStyle w:val="FirstParagraph"/>
      </w:pPr>
      <w:r>
        <w:rPr>
          <w:bCs/>
          <w:b/>
        </w:rPr>
        <w:t xml:space="preserve">Eco-Design and Circular Economy:</w:t>
      </w:r>
    </w:p>
    <w:p>
      <w:pPr>
        <w:pStyle w:val="BodyText"/>
      </w:pPr>
      <w:r>
        <w:rPr>
          <w:bCs/>
          <w:b/>
        </w:rPr>
        <w:t xml:space="preserve">Eco-Design Principles:</w:t>
      </w:r>
      <w:r>
        <w:t xml:space="preserve"> </w:t>
      </w:r>
      <w:r>
        <w:t xml:space="preserve">Electrical Engineers are increasingly responsible for the entire lifecycle of electronic components. This means designing for durability, repairability, and recyclability.</w:t>
      </w:r>
    </w:p>
    <w:p>
      <w:pPr>
        <w:pStyle w:val="BodyText"/>
      </w:pPr>
      <w:r>
        <w:rPr>
          <w:bCs/>
          <w:b/>
        </w:rPr>
        <w:t xml:space="preserve">Lyon’s Green Goals:</w:t>
      </w:r>
    </w:p>
    <w:p>
      <w:pPr>
        <w:numPr>
          <w:ilvl w:val="0"/>
          <w:numId w:val="1009"/>
        </w:numPr>
        <w:pStyle w:val="Compact"/>
      </w:pPr>
      <w:r>
        <w:t xml:space="preserve">The city aims to be carbon neutral by 2050. Electrical Engineers contribute by optimizing HVAC (Heating, Ventilation, and Air Conditioning) systems in commercial buildings.</w:t>
      </w:r>
    </w:p>
    <w:p>
      <w:pPr>
        <w:numPr>
          <w:ilvl w:val="0"/>
          <w:numId w:val="1009"/>
        </w:numPr>
        <w:pStyle w:val="Compact"/>
      </w:pPr>
      <w:r>
        <w:t xml:space="preserve">Implementation of building automation systems that react to occupancy and weather conditions in real-time.</w:t>
      </w:r>
    </w:p>
    <w:p>
      <w:pPr>
        <w:pStyle w:val="FirstParagraph"/>
      </w:pPr>
      <w:r>
        <w:rPr>
          <w:bCs/>
          <w:b/>
        </w:rPr>
        <w:t xml:space="preserve">Economic Impact:</w:t>
      </w:r>
    </w:p>
    <w:p>
      <w:pPr>
        <w:numPr>
          <w:ilvl w:val="0"/>
          <w:numId w:val="1010"/>
        </w:numPr>
        <w:pStyle w:val="Compact"/>
      </w:pPr>
      <w:r>
        <w:t xml:space="preserve">Sustainable engineering practices reduce operational costs for businesses in France Lyon, enhancing competitiveness.</w:t>
      </w:r>
    </w:p>
    <w:p>
      <w:pPr>
        <w:numPr>
          <w:ilvl w:val="0"/>
          <w:numId w:val="1010"/>
        </w:numPr>
        <w:pStyle w:val="Compact"/>
      </w:pPr>
      <w:r>
        <w:t xml:space="preserve">Growth of the "Green Tech" sector, creating new job opportunities for specialized engineers.</w:t>
      </w:r>
    </w:p>
    <w:bookmarkEnd w:id="26"/>
    <w:bookmarkStart w:id="27" w:name="the-european-grid-and-interconnectivity"/>
    <w:p>
      <w:pPr>
        <w:pStyle w:val="Heading2"/>
      </w:pPr>
      <w:r>
        <w:t xml:space="preserve">The European Grid and Interconnectivity</w:t>
      </w:r>
    </w:p>
    <w:p>
      <w:pPr>
        <w:pStyle w:val="FirstParagraph"/>
      </w:pPr>
      <w:r>
        <w:rPr>
          <w:bCs/>
          <w:b/>
        </w:rPr>
        <w:t xml:space="preserve">Borders Without Barriers:</w:t>
      </w:r>
    </w:p>
    <w:p>
      <w:pPr>
        <w:pStyle w:val="BodyText"/>
      </w:pPr>
      <w:r>
        <w:t xml:space="preserve">narrower;"&gt;The role of the Electrical Engineer extends beyond municipal boundaries. France Lyon is a key node in the broader European energy network.</w:t>
      </w:r>
    </w:p>
    <w:p>
      <w:pPr>
        <w:pStyle w:val="BodyText"/>
      </w:pPr>
      <w:r>
        <w:rPr>
          <w:bCs/>
          <w:b/>
        </w:rPr>
        <w:t xml:space="preserve">Cross-Border Projects:</w:t>
      </w:r>
      <w:r>
        <w:t xml:space="preserve"> </w:t>
      </w:r>
      <w:r>
        <w:t xml:space="preserve">Engineers collaborate with counterparts in Switzerland and Italy to manage transnational power flows. This requires a deep understanding of international standards (IEC) alongside local French regulations.</w:t>
      </w:r>
    </w:p>
    <w:p>
      <w:pPr>
        <w:pStyle w:val="BodyText"/>
      </w:pPr>
      <w:r>
        <w:rPr>
          <w:bCs/>
          <w:b/>
        </w:rPr>
        <w:t xml:space="preserve">Nuclear and Renewable Mix:</w:t>
      </w:r>
    </w:p>
    <w:p>
      <w:pPr>
        <w:numPr>
          <w:ilvl w:val="0"/>
          <w:numId w:val="1011"/>
        </w:numPr>
        <w:pStyle w:val="Compact"/>
      </w:pPr>
      <w:r>
        <w:t xml:space="preserve">Navigating the balance between France’s nuclear base load and the intermittent nature of renewables like wind and solar in the region.</w:t>
      </w:r>
    </w:p>
    <w:p>
      <w:pPr>
        <w:numPr>
          <w:ilvl w:val="0"/>
          <w:numId w:val="1011"/>
        </w:numPr>
        <w:pStyle w:val="Compact"/>
      </w:pPr>
      <w:r>
        <w:t xml:space="preserve">Demand response strategies that allow large consumers to adjust usage based on national grid stability signals.</w:t>
      </w:r>
    </w:p>
    <w:bookmarkEnd w:id="27"/>
    <w:bookmarkStart w:id="28" w:name="innovation-ecosystem-and-startups"/>
    <w:p>
      <w:pPr>
        <w:pStyle w:val="Heading2"/>
      </w:pPr>
      <w:r>
        <w:t xml:space="preserve">Innovation Ecosystem and Startups</w:t>
      </w:r>
    </w:p>
    <w:p>
      <w:pPr>
        <w:pStyle w:val="FirstParagraph"/>
      </w:pPr>
      <w:r>
        <w:rPr>
          <w:bCs/>
          <w:b/>
        </w:rPr>
        <w:t xml:space="preserve">Fueling Entrepreneurship:</w:t>
      </w:r>
    </w:p>
    <w:p>
      <w:pPr>
        <w:pStyle w:val="BodyText"/>
      </w:pPr>
      <w:r>
        <w:t xml:space="preserve">narrower;"&gt;France Lyon boasts a vibrant startup scene, particularly in the deep-tech and energy sectors.</w:t>
      </w:r>
    </w:p>
    <w:p>
      <w:pPr>
        <w:pStyle w:val="BodyText"/>
      </w:pPr>
      <w:r>
        <w:rPr>
          <w:bCs/>
          <w:b/>
        </w:rPr>
        <w:t xml:space="preserve">Incubators and Accelerators:</w:t>
      </w:r>
      <w:r>
        <w:t xml:space="preserve"> </w:t>
      </w:r>
      <w:r>
        <w:t xml:space="preserve">Organizations such as LAUNCH Lyon support early-stage companies developing novel electrical solutions, from new battery chemistries to advanced power converters.</w:t>
      </w:r>
    </w:p>
    <w:p>
      <w:pPr>
        <w:pStyle w:val="BodyText"/>
      </w:pPr>
      <w:r>
        <w:rPr>
          <w:bCs/>
          <w:b/>
        </w:rPr>
        <w:t xml:space="preserve">The Engineer’s Role in Innovation:</w:t>
      </w:r>
    </w:p>
    <w:p>
      <w:pPr>
        <w:numPr>
          <w:ilvl w:val="0"/>
          <w:numId w:val="1012"/>
        </w:numPr>
        <w:pStyle w:val="Compact"/>
      </w:pPr>
      <w:r>
        <w:t xml:space="preserve">Mentorship programs connect experienced engineers with young entrepreneurs, fostering a culture of knowledge transfer and continuous improvement within the France Lyon tech community.</w:t>
      </w:r>
    </w:p>
    <w:bookmarkEnd w:id="28"/>
    <w:bookmarkStart w:id="29" w:name="conclusion-the-path-forward"/>
    <w:p>
      <w:pPr>
        <w:pStyle w:val="Heading2"/>
      </w:pPr>
      <w:r>
        <w:t xml:space="preserve">Conclusion: The Path Forward</w:t>
      </w:r>
    </w:p>
    <w:p>
      <w:pPr>
        <w:pStyle w:val="FirstParagraph"/>
      </w:pPr>
      <w:r>
        <w:rPr>
          <w:bCs/>
          <w:b/>
        </w:rPr>
        <w:t xml:space="preserve">Synthesis of Key Points:</w:t>
      </w:r>
    </w:p>
    <w:p>
      <w:pPr>
        <w:pStyle w:val="BodyText"/>
      </w:pPr>
      <w:r>
        <w:t xml:space="preserve">narrower;"&gt;The presentation has highlighted the dynamic environment for Electrical Engineers in France Lyon.</w:t>
      </w:r>
    </w:p>
    <w:p>
      <w:pPr>
        <w:numPr>
          <w:ilvl w:val="0"/>
          <w:numId w:val="1013"/>
        </w:numPr>
        <w:pStyle w:val="Compact"/>
      </w:pPr>
      <w:r>
        <w:t xml:space="preserve">The role is evolving towards greater integration with data science, sustainability, and smart city infrastructure.</w:t>
      </w:r>
    </w:p>
    <w:bookmarkEnd w:id="29"/>
    <w:bookmarkStart w:id="30" w:name="qa-session"/>
    <w:p>
      <w:pPr>
        <w:pStyle w:val="Heading2"/>
      </w:pPr>
      <w:r>
        <w:t xml:space="preserve">Q&amp;A Session</w:t>
      </w:r>
    </w:p>
    <w:p>
      <w:pPr>
        <w:pStyle w:val="FirstParagraph"/>
      </w:pPr>
      <w:r>
        <w:t xml:space="preserve">narrower;"&gt;Floor is open for questions regarding:</w:t>
      </w:r>
    </w:p>
    <w:p>
      <w:pPr>
        <w:pStyle w:val="BodyText"/>
      </w:pPr>
      <w:r>
        <w:t xml:space="preserve">narrower;"&gt;Career paths in France Lyon.</w:t>
      </w:r>
    </w:p>
    <w:p>
      <w:pPr>
        <w:pStyle w:val="BodyText"/>
      </w:pPr>
      <w:r>
        <w:t xml:space="preserve">narrower;"&gt;Technical challenges in smart grid deployment.</w:t>
      </w:r>
    </w:p>
    <w:p>
      <w:pPr>
        <w:pStyle w:val="BodyText"/>
      </w:pPr>
      <w:r>
        <w:t xml:space="preserve">narrower;"&gt;</w:t>
      </w:r>
      <w:r>
        <w:rPr>
          <w:bCs/>
          <w:b/>
        </w:rPr>
        <w:t xml:space="preserve">Thank You!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Electrical Engineering in France Lyon</dc:title>
  <dc:creator/>
  <dc:language>en</dc:language>
  <cp:keywords/>
  <dcterms:created xsi:type="dcterms:W3CDTF">2026-07-29T08:33:40Z</dcterms:created>
  <dcterms:modified xsi:type="dcterms:W3CDTF">2026-07-29T08:33:40Z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