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20" w:name="X9c4b4d3eb5ff106d8ee3140b8631762504a93b7"/>
    <w:p>
      <w:pPr>
        <w:pStyle w:val="Heading1"/>
      </w:pPr>
      <w:r>
        <w:t xml:space="preserve">Seminar Presentation Slides: The Strategic Role of the Electrical Engineer in Germany Frankfurt</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Frankfurt am Main, Germany</w:t>
      </w:r>
    </w:p>
    <w:bookmarkEnd w:id="20"/>
    <w:bookmarkStart w:id="22" w:name="slide-1"/>
    <w:bookmarkStart w:id="21" w:name="X52e540c23131d5363620aaffd94fca5488525f6"/>
    <w:p>
      <w:pPr>
        <w:pStyle w:val="Heading2"/>
      </w:pPr>
      <w:r>
        <w:t xml:space="preserve">Title Slide: The Powerhouse of the Main River</w:t>
      </w:r>
    </w:p>
    <w:p>
      <w:pPr>
        <w:pStyle w:val="FirstParagraph"/>
      </w:pPr>
      <w:r>
        <w:t xml:space="preserve">Welcome to this comprehensive seminar presentation dedicated to the evolving landscape of electrical engineering. As we gather in the heart of</w:t>
      </w:r>
      <w:r>
        <w:t xml:space="preserve"> </w:t>
      </w:r>
      <w:r>
        <w:rPr>
          <w:bCs/>
          <w:b/>
        </w:rPr>
        <w:t xml:space="preserve">Germany Frankfurt</w:t>
      </w:r>
      <w:r>
        <w:t xml:space="preserve">, a city synonymous with finance, innovation, and industrial precision, we must recognize that behind every transaction and every service lies robust electrical infrastructure. This presentation aims to dissect the critical role of the</w:t>
      </w:r>
      <w:r>
        <w:t xml:space="preserve"> </w:t>
      </w:r>
      <w:r>
        <w:rPr>
          <w:bCs/>
          <w:b/>
        </w:rPr>
        <w:t xml:space="preserve">Electrical Engineer</w:t>
      </w:r>
      <w:r>
        <w:t xml:space="preserve"> </w:t>
      </w:r>
      <w:r>
        <w:t xml:space="preserve">within this specific geographical and economic context.</w:t>
      </w:r>
    </w:p>
    <w:p>
      <w:pPr>
        <w:pStyle w:val="BodyText"/>
      </w:pPr>
      <w:r>
        <w:rPr>
          <w:iCs/>
          <w:i/>
        </w:rPr>
        <w:t xml:space="preserve">Note: The following content serves as a detailed textual representation of our Seminar Presentation Slides, designed for an audience of academic peers, industry professionals, and policy makers located in Germany Frankfurt.</w:t>
      </w:r>
    </w:p>
    <w:bookmarkEnd w:id="21"/>
    <w:bookmarkEnd w:id="22"/>
    <w:bookmarkStart w:id="24" w:name="slide-2"/>
    <w:bookmarkStart w:id="23" w:name="the-context-why-germany-frankfurt"/>
    <w:p>
      <w:pPr>
        <w:pStyle w:val="Heading2"/>
      </w:pPr>
      <w:r>
        <w:t xml:space="preserve">The Context: Why Germany Frankfurt?</w:t>
      </w:r>
    </w:p>
    <w:p>
      <w:pPr>
        <w:pStyle w:val="FirstParagraph"/>
      </w:pPr>
      <w:r>
        <w:t xml:space="preserve">To understand the demand for skilled personnel, one must first understand the environment of</w:t>
      </w:r>
      <w:r>
        <w:t xml:space="preserve"> </w:t>
      </w:r>
      <w:r>
        <w:rPr>
          <w:bCs/>
          <w:b/>
        </w:rPr>
        <w:t xml:space="preserve">Germany Frankfurt</w:t>
      </w:r>
      <w:r>
        <w:t xml:space="preserve">. This city is not merely a financial hub; it is a logistical and technological nexus. The European Central Bank, major telecommunications hubs, and extensive railway infrastructure converge here. Consequently, the reliability of power grids in this region is paramount.</w:t>
      </w:r>
    </w:p>
    <w:p>
      <w:pPr>
        <w:numPr>
          <w:ilvl w:val="0"/>
          <w:numId w:val="1001"/>
        </w:numPr>
        <w:pStyle w:val="Compact"/>
      </w:pPr>
      <w:r>
        <w:rPr>
          <w:bCs/>
          <w:b/>
        </w:rPr>
        <w:t xml:space="preserve">Economic Density:</w:t>
      </w:r>
      <w:r>
        <w:t xml:space="preserve"> </w:t>
      </w:r>
      <w:r>
        <w:t xml:space="preserve">High concentration of data centers requiring massive power stability.</w:t>
      </w:r>
    </w:p>
    <w:p>
      <w:pPr>
        <w:numPr>
          <w:ilvl w:val="0"/>
          <w:numId w:val="1001"/>
        </w:numPr>
        <w:pStyle w:val="Compact"/>
      </w:pPr>
      <w:r>
        <w:rPr>
          <w:bCs/>
          <w:b/>
        </w:rPr>
        <w:t xml:space="preserve">Digitalization:</w:t>
      </w:r>
      <w:r>
        <w:t xml:space="preserve"> </w:t>
      </w:r>
      <w:r>
        <w:t xml:space="preserve">As a leading tech hub, Frankfurt drives digital transformation, which relies entirely on seamless electrical integration.</w:t>
      </w:r>
    </w:p>
    <w:p>
      <w:pPr>
        <w:numPr>
          <w:ilvl w:val="0"/>
          <w:numId w:val="1001"/>
        </w:numPr>
        <w:pStyle w:val="Compact"/>
      </w:pPr>
      <w:r>
        <w:rPr>
          <w:bCs/>
          <w:b/>
        </w:rPr>
        <w:t xml:space="preserve">Sustainability Goals:</w:t>
      </w:r>
      <w:r>
        <w:t xml:space="preserve"> </w:t>
      </w:r>
      <w:r>
        <w:t xml:space="preserve">Like the rest of Germany, Frankfurt is under pressure to meet rigorous environmental standards through green energy solutions.</w:t>
      </w:r>
    </w:p>
    <w:bookmarkEnd w:id="23"/>
    <w:bookmarkEnd w:id="24"/>
    <w:bookmarkStart w:id="26" w:name="slide-3"/>
    <w:bookmarkStart w:id="25" w:name="Xfd6ff555dab4b76ba8b94ca5c26e78c45c5ad22"/>
    <w:p>
      <w:pPr>
        <w:pStyle w:val="Heading2"/>
      </w:pPr>
      <w:r>
        <w:t xml:space="preserve">The Core Subject: Defining the Modern Electrical Engineer</w:t>
      </w:r>
    </w:p>
    <w:p>
      <w:pPr>
        <w:pStyle w:val="FirstParagraph"/>
      </w:pPr>
      <w:r>
        <w:t xml:space="preserve">An</w:t>
      </w:r>
      <w:r>
        <w:t xml:space="preserve"> </w:t>
      </w:r>
      <w:r>
        <w:rPr>
          <w:bCs/>
          <w:b/>
        </w:rPr>
        <w:t xml:space="preserve">Electrical Engineer</w:t>
      </w:r>
      <w:r>
        <w:t xml:space="preserve"> </w:t>
      </w:r>
      <w:r>
        <w:t xml:space="preserve">is no longer just a technician who maintains wires and circuits. In the modern era, particularly within a sophisticated market like Germany Frankfurt, the role has expanded into that of a systems integrator and sustainability strategist. The modern engineer must possess interdisciplinary knowledge combining power systems, control theory, telecommunications, and software integration.</w:t>
      </w:r>
    </w:p>
    <w:p>
      <w:pPr>
        <w:pStyle w:val="BodyText"/>
      </w:pPr>
      <w:r>
        <w:t xml:space="preserve">In our Seminar Presentation Slides today, we emphasize that an</w:t>
      </w:r>
      <w:r>
        <w:t xml:space="preserve"> </w:t>
      </w:r>
      <w:r>
        <w:rPr>
          <w:bCs/>
          <w:b/>
        </w:rPr>
        <w:t xml:space="preserve">Electrical Engineer</w:t>
      </w:r>
      <w:r>
        <w:t xml:space="preserve"> </w:t>
      </w:r>
      <w:r>
        <w:t xml:space="preserve">serves as the bridge between theoretical physics and practical application. They are responsible for ensuring that the high-voltage networks feeding into Frankfurt’s skyscrapers are compatible with the low-voltage, high-efficiency requirements of smart devices.</w:t>
      </w:r>
    </w:p>
    <w:bookmarkEnd w:id="25"/>
    <w:bookmarkEnd w:id="26"/>
    <w:bookmarkStart w:id="28" w:name="slide-4"/>
    <w:bookmarkStart w:id="27" w:name="X1684d7f1e93d244f1e80ccf6c9fffa88b701b62"/>
    <w:p>
      <w:pPr>
        <w:pStyle w:val="Heading2"/>
      </w:pPr>
      <w:r>
        <w:t xml:space="preserve">Key Responsibility 1: Grid Modernization and Smart Infrastructure</w:t>
      </w:r>
    </w:p>
    <w:p>
      <w:pPr>
        <w:pStyle w:val="FirstParagraph"/>
      </w:pPr>
      <w:r>
        <w:t xml:space="preserve">The traditional power grid is linear, but the future grid is dynamic. In Germany Frankfurt, engineers are tasked with managing the transition from a centralized energy model to a decentralized one. This involves integrating renewable sources such as solar panels on residential buildings in districts like Sachsenhausen or Westend.</w:t>
      </w:r>
    </w:p>
    <w:p>
      <w:pPr>
        <w:numPr>
          <w:ilvl w:val="0"/>
          <w:numId w:val="1002"/>
        </w:numPr>
        <w:pStyle w:val="Compact"/>
      </w:pPr>
      <w:r>
        <w:rPr>
          <w:bCs/>
          <w:b/>
        </w:rPr>
        <w:t xml:space="preserve">Bidirectional Flow:</w:t>
      </w:r>
      <w:r>
        <w:t xml:space="preserve"> </w:t>
      </w:r>
      <w:r>
        <w:t xml:space="preserve">Engineers must design systems that allow energy to flow back into the grid from individual households.</w:t>
      </w:r>
    </w:p>
    <w:p>
      <w:pPr>
        <w:numPr>
          <w:ilvl w:val="0"/>
          <w:numId w:val="1002"/>
        </w:numPr>
        <w:pStyle w:val="Compact"/>
      </w:pPr>
      <w:r>
        <w:rPr>
          <w:bCs/>
          <w:b/>
        </w:rPr>
        <w:t xml:space="preserve">Status Monitoring:</w:t>
      </w:r>
      <w:r>
        <w:t xml:space="preserve"> </w:t>
      </w:r>
      <w:r>
        <w:t xml:space="preserve">Utilizing IoT (Internet of Things) sensors to monitor grid health in real-time.</w:t>
      </w:r>
    </w:p>
    <w:p>
      <w:pPr>
        <w:numPr>
          <w:ilvl w:val="0"/>
          <w:numId w:val="1002"/>
        </w:numPr>
        <w:pStyle w:val="Compact"/>
      </w:pPr>
      <w:r>
        <w:rPr>
          <w:bCs/>
          <w:b/>
        </w:rPr>
        <w:t xml:space="preserve">Cybersecurity:</w:t>
      </w:r>
      <w:r>
        <w:t xml:space="preserve"> </w:t>
      </w:r>
      <w:r>
        <w:t xml:space="preserve">As grids become digital, protecting them from cyber-attacks is a primary duty of the</w:t>
      </w:r>
      <w:r>
        <w:t xml:space="preserve"> </w:t>
      </w:r>
      <w:r>
        <w:rPr>
          <w:bCs/>
          <w:b/>
        </w:rPr>
        <w:t xml:space="preserve">Electrical Engineer</w:t>
      </w:r>
      <w:r>
        <w:t xml:space="preserve">.</w:t>
      </w:r>
    </w:p>
    <w:bookmarkEnd w:id="27"/>
    <w:bookmarkEnd w:id="28"/>
    <w:bookmarkStart w:id="30" w:name="slide-5"/>
    <w:bookmarkStart w:id="29" w:name="X5e34de8ab27214ad0129fea09ba8a3bf1d97030"/>
    <w:p>
      <w:pPr>
        <w:pStyle w:val="Heading2"/>
      </w:pPr>
      <w:r>
        <w:t xml:space="preserve">Key Responsibility 2: Sustainable Energy Solutions</w:t>
      </w:r>
    </w:p>
    <w:p>
      <w:pPr>
        <w:pStyle w:val="FirstParagraph"/>
      </w:pPr>
      <w:r>
        <w:t xml:space="preserve">Sustainability is not a buzzword in Germany; it is a regulatory requirement. The Energiewende (Energy Transition) policy heavily influences engineering practices in Frankfurt. An</w:t>
      </w:r>
      <w:r>
        <w:t xml:space="preserve"> </w:t>
      </w:r>
      <w:r>
        <w:rPr>
          <w:bCs/>
          <w:b/>
        </w:rPr>
        <w:t xml:space="preserve">Electrical Engineer</w:t>
      </w:r>
      <w:r>
        <w:t xml:space="preserve"> </w:t>
      </w:r>
      <w:r>
        <w:t xml:space="preserve">working here must be proficient in designing systems that maximize energy efficiency.</w:t>
      </w:r>
    </w:p>
    <w:p>
      <w:pPr>
        <w:pStyle w:val="BodyText"/>
      </w:pPr>
      <w:r>
        <w:t xml:space="preserve">This includes the design of LED lighting networks for public spaces, the implementation of regenerative braking systems in the local U-Bahn and S-Bahn rail networks, and the optimization of HVAC (Heating, Ventilation, and Air Conditioning) electrical controls. In Frankfurt’s dense urban planning projects, every watt saved contributes to the city's carbon neutrality goals. The</w:t>
      </w:r>
      <w:r>
        <w:t xml:space="preserve"> </w:t>
      </w:r>
      <w:r>
        <w:rPr>
          <w:bCs/>
          <w:b/>
        </w:rPr>
        <w:t xml:space="preserve">Electrical Engineer</w:t>
      </w:r>
      <w:r>
        <w:t xml:space="preserve"> </w:t>
      </w:r>
      <w:r>
        <w:t xml:space="preserve">is therefore an environmental steward as much as a technical expert.</w:t>
      </w:r>
    </w:p>
    <w:bookmarkEnd w:id="29"/>
    <w:bookmarkEnd w:id="30"/>
    <w:bookmarkStart w:id="32" w:name="slide-6"/>
    <w:bookmarkStart w:id="31" w:name="X300ffd1a7c67cead3ea5bef390b0eadb60f3d41"/>
    <w:p>
      <w:pPr>
        <w:pStyle w:val="Heading2"/>
      </w:pPr>
      <w:r>
        <w:t xml:space="preserve">The Role in Data Centers and Telecommunications</w:t>
      </w:r>
    </w:p>
    <w:p>
      <w:pPr>
        <w:pStyle w:val="FirstParagraph"/>
      </w:pPr>
      <w:r>
        <w:rPr>
          <w:bCs/>
          <w:b/>
        </w:rPr>
        <w:t xml:space="preserve">Germany Frankfurt</w:t>
      </w:r>
      <w:r>
        <w:t xml:space="preserve"> </w:t>
      </w:r>
      <w:r>
        <w:t xml:space="preserve">is home to some of the largest data center clusters in Europe. These facilities require uninterrupted, pristine power. If a server farm goes down, the economic implications for global finance are immediate.</w:t>
      </w:r>
    </w:p>
    <w:p>
      <w:pPr>
        <w:pStyle w:val="BodyText"/>
      </w:pPr>
      <w:r>
        <w:t xml:space="preserve">The</w:t>
      </w:r>
      <w:r>
        <w:t xml:space="preserve"> </w:t>
      </w:r>
      <w:r>
        <w:rPr>
          <w:bCs/>
          <w:b/>
        </w:rPr>
        <w:t xml:space="preserve">Electrical Engineer</w:t>
      </w:r>
      <w:r>
        <w:t xml:space="preserve"> </w:t>
      </w:r>
      <w:r>
        <w:t xml:space="preserve">plays a critical role here by designing redundant power systems (UPS - Uninterruptible Power Supply), backup generators, and complex cooling electrical systems. They must ensure that heat dissipation is managed through efficient electrical pumping and fan controls. The precision required in this sector demands engineers who are meticulous, detail-oriented, and capable of solving complex thermal-electrical problems.</w:t>
      </w:r>
    </w:p>
    <w:bookmarkEnd w:id="31"/>
    <w:bookmarkEnd w:id="32"/>
    <w:bookmarkStart w:id="34" w:name="slide-7"/>
    <w:bookmarkStart w:id="33" w:name="X31f655a25c3a1d25e52192ca2903f1b0683d6e4"/>
    <w:p>
      <w:pPr>
        <w:pStyle w:val="Heading2"/>
      </w:pPr>
      <w:r>
        <w:t xml:space="preserve">Educational Standards and Professional Certification</w:t>
      </w:r>
    </w:p>
    <w:p>
      <w:pPr>
        <w:pStyle w:val="FirstParagraph"/>
      </w:pPr>
      <w:r>
        <w:t xml:space="preserve">In Germany, the title of engineer is protected. To practice effectively in this field within Frankfurt, one typically requires a degree from a recognized technical university (TU), such as the Goethe University Frankfurt or nearby Technical Universities of Applied Sciences. Furthermore, adherence to DIN standards (Deutsches Institut für Normung) is mandatory.</w:t>
      </w:r>
    </w:p>
    <w:p>
      <w:pPr>
        <w:pStyle w:val="BodyText"/>
      </w:pPr>
      <w:r>
        <w:t xml:space="preserve">Our Seminar Presentation Slides highlight that an</w:t>
      </w:r>
      <w:r>
        <w:t xml:space="preserve"> </w:t>
      </w:r>
      <w:r>
        <w:rPr>
          <w:bCs/>
          <w:b/>
        </w:rPr>
        <w:t xml:space="preserve">Electrical Engineer</w:t>
      </w:r>
      <w:r>
        <w:t xml:space="preserve"> </w:t>
      </w:r>
      <w:r>
        <w:t xml:space="preserve">must engage in continuous professional development (CPD). Technology moves faster than academic curricula. Engineers must stay updated on the latest European electrical codes, safety regulations, and emerging technologies such as hydrogen fuel cell integration into building grids.</w:t>
      </w:r>
    </w:p>
    <w:bookmarkEnd w:id="33"/>
    <w:bookmarkEnd w:id="34"/>
    <w:bookmarkStart w:id="36" w:name="slide-8"/>
    <w:bookmarkStart w:id="35" w:name="challenges-and-future-outlook"/>
    <w:p>
      <w:pPr>
        <w:pStyle w:val="Heading2"/>
      </w:pPr>
      <w:r>
        <w:t xml:space="preserve">Challenges and Future Outlook</w:t>
      </w:r>
    </w:p>
    <w:p>
      <w:pPr>
        <w:pStyle w:val="FirstParagraph"/>
      </w:pPr>
      <w:r>
        <w:t xml:space="preserve">The future for the</w:t>
      </w:r>
      <w:r>
        <w:t xml:space="preserve"> </w:t>
      </w:r>
      <w:r>
        <w:rPr>
          <w:bCs/>
          <w:b/>
        </w:rPr>
        <w:t xml:space="preserve">Electrical Engineer</w:t>
      </w:r>
      <w:r>
        <w:t xml:space="preserve"> </w:t>
      </w:r>
      <w:r>
        <w:t xml:space="preserve">in Germany Frankfurt is bright but challenging. The primary challenges include:</w:t>
      </w:r>
    </w:p>
    <w:p>
      <w:pPr>
        <w:numPr>
          <w:ilvl w:val="0"/>
          <w:numId w:val="1003"/>
        </w:numPr>
        <w:pStyle w:val="Compact"/>
      </w:pPr>
      <w:r>
        <w:rPr>
          <w:bCs/>
          <w:b/>
        </w:rPr>
        <w:t xml:space="preserve">Aging Infrastructure:</w:t>
      </w:r>
      <w:r>
        <w:t xml:space="preserve"> </w:t>
      </w:r>
      <w:r>
        <w:t xml:space="preserve">Replacing outdated components while maintaining service continuity.</w:t>
      </w:r>
    </w:p>
    <w:p>
      <w:pPr>
        <w:numPr>
          <w:ilvl w:val="0"/>
          <w:numId w:val="1003"/>
        </w:numPr>
        <w:pStyle w:val="Compact"/>
      </w:pPr>
      <w:r>
        <w:rPr>
          <w:bCs/>
          <w:b/>
        </w:rPr>
        <w:t xml:space="preserve">Talent Shortage:</w:t>
      </w:r>
      <w:r>
        <w:t xml:space="preserve"> </w:t>
      </w:r>
      <w:r>
        <w:t xml:space="preserve">A global lack of skilled STEM professionals, making recruitment difficult for local firms.</w:t>
      </w:r>
    </w:p>
    <w:p>
      <w:pPr>
        <w:numPr>
          <w:ilvl w:val="0"/>
          <w:numId w:val="1003"/>
        </w:numPr>
        <w:pStyle w:val="Compact"/>
      </w:pPr>
      <w:r>
        <w:rPr>
          <w:bCs/>
          <w:b/>
        </w:rPr>
        <w:t xml:space="preserve">Rapid Technological Change:</w:t>
      </w:r>
      <w:r>
        <w:t xml:space="preserve"> </w:t>
      </w:r>
      <w:r>
        <w:t xml:space="preserve">The need to adapt to electric vehicle (EV) charging infrastructure demands.</w:t>
      </w:r>
    </w:p>
    <w:p>
      <w:pPr>
        <w:pStyle w:val="FirstParagraph"/>
      </w:pPr>
      <w:r>
        <w:t xml:space="preserve">To meet these challenges, collaboration between academia in Frankfurt and industry leaders is essential. We must foster an environment where innovation thrives.</w:t>
      </w:r>
    </w:p>
    <w:bookmarkEnd w:id="35"/>
    <w:bookmarkEnd w:id="36"/>
    <w:bookmarkStart w:id="38" w:name="slide-9"/>
    <w:bookmarkStart w:id="37" w:name="conclusion"/>
    <w:p>
      <w:pPr>
        <w:pStyle w:val="Heading2"/>
      </w:pPr>
      <w:r>
        <w:t xml:space="preserve">Conclusion</w:t>
      </w:r>
    </w:p>
    <w:p>
      <w:pPr>
        <w:pStyle w:val="FirstParagraph"/>
      </w:pPr>
      <w:r>
        <w:t xml:space="preserve">In conclusion, the role of the</w:t>
      </w:r>
      <w:r>
        <w:t xml:space="preserve"> </w:t>
      </w:r>
      <w:r>
        <w:rPr>
          <w:bCs/>
          <w:b/>
        </w:rPr>
        <w:t xml:space="preserve">Electrical Engineer</w:t>
      </w:r>
      <w:r>
        <w:t xml:space="preserve"> </w:t>
      </w:r>
      <w:r>
        <w:t xml:space="preserve">in Germany Frankfurt is foundational to the city’s prosperity. From ensuring that our financial transactions are powered reliably to enabling our transition toward a green future, their work is invisible yet indispensable.</w:t>
      </w:r>
    </w:p>
    <w:p>
      <w:pPr>
        <w:pStyle w:val="BodyText"/>
      </w:pPr>
      <w:r>
        <w:t xml:space="preserve">This Seminar Presentation Slides document has outlined the technical, environmental, and economic dimensions of this profession. As we look forward, it is imperative that we value and invest in these professionals. They are the architects of modern power and the guardians of our digital infrastructure. Thank you for your attention during this presentation on Electrical Engineering within the dynamic context of Germany Frankfurt.</w:t>
      </w:r>
    </w:p>
    <w:bookmarkEnd w:id="37"/>
    <w:bookmarkEnd w:id="38"/>
    <w:bookmarkStart w:id="40" w:name="slide-10"/>
    <w:bookmarkStart w:id="39" w:name="qa"/>
    <w:p>
      <w:pPr>
        <w:pStyle w:val="Heading2"/>
      </w:pPr>
      <w:r>
        <w:t xml:space="preserve">Q&amp;A</w:t>
      </w:r>
    </w:p>
    <w:p>
      <w:pPr>
        <w:pStyle w:val="FirstParagraph"/>
      </w:pPr>
      <w:r>
        <w:t xml:space="preserve">We now open the floor for questions regarding the role of electrical engineering, career prospects in Germany Frankfurt, and technical inquiries about smart grid implementations.</w:t>
      </w:r>
    </w:p>
    <w:p>
      <w:r>
        <w:pict>
          <v:rect style="width:0;height:1.5pt" o:hralign="center" o:hrstd="t" o:hr="t"/>
        </w:pict>
      </w:r>
    </w:p>
    <w:p>
      <w:pPr>
        <w:pStyle w:val="FirstParagraph"/>
      </w:pPr>
      <w:r>
        <w:t xml:space="preserve">End of Seminar Presentation Slides Document</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Engineering in Germany Frankfurt</dc:title>
  <dc:creator/>
  <dc:language>en</dc:language>
  <cp:keywords/>
  <dcterms:created xsi:type="dcterms:W3CDTF">2026-07-29T08:33:00Z</dcterms:created>
  <dcterms:modified xsi:type="dcterms:W3CDTF">2026-07-29T08:33:00Z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