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Iran</w:t>
      </w:r>
      <w:r>
        <w:t xml:space="preserve"> </w:t>
      </w:r>
      <w:r>
        <w:t xml:space="preserve">Tehran</w:t>
      </w:r>
    </w:p>
    <w:bookmarkStart w:id="27" w:name="seminar-presentation-slides"/>
    <w:p>
      <w:pPr>
        <w:pStyle w:val="Heading1"/>
      </w:pPr>
      <w:r>
        <w:t xml:space="preserve">Seminar Presentation Slides</w:t>
      </w:r>
    </w:p>
    <w:bookmarkStart w:id="20" w:name="X08d0ef7a1f9fdd91aa8ceb5eba7e18dc1c6bdef"/>
    <w:p>
      <w:pPr>
        <w:pStyle w:val="Heading2"/>
      </w:pPr>
      <w:r>
        <w:t xml:space="preserve">Title Slide: The Electrical Engineer in Iran Tehran: Powering the Future</w:t>
      </w:r>
    </w:p>
    <w:p>
      <w:pPr>
        <w:pStyle w:val="FirstParagraph"/>
      </w:pPr>
      <w:r>
        <w:rPr>
          <w:bCs/>
          <w:b/>
        </w:rPr>
        <w:t xml:space="preserve">Welcome and Introduction:</w:t>
      </w:r>
    </w:p>
    <w:p>
      <w:pPr>
        <w:pStyle w:val="BodyText"/>
      </w:pPr>
      <w:r>
        <w:t xml:space="preserve">Distinguished guests, fellow academics, students, and industry professionals. It is an honor to stand before you today in the vibrant heart of our nation. We gather here in</w:t>
      </w:r>
      <w:r>
        <w:t xml:space="preserve"> </w:t>
      </w:r>
      <w:r>
        <w:rPr>
          <w:bCs/>
          <w:b/>
        </w:rPr>
        <w:t xml:space="preserve">Tehran Iran</w:t>
      </w:r>
      <w:r>
        <w:t xml:space="preserve">, a metropolis that pulses with energy and historical significance, to discuss a profession that serves as the backbone of modern civilization: The Electrical Engineer.</w:t>
      </w:r>
    </w:p>
    <w:p>
      <w:pPr>
        <w:pStyle w:val="BodyText"/>
      </w:pPr>
      <w:r>
        <w:t xml:space="preserve">In this seminar, we will explore the critical role electrical engineers play specifically within the unique context of Iran’s capital. From managing high-voltage transmission grids to implementing smart city technologies in dense urban environments, electrical engineering is not merely a technical field here; it is a national imperative. This presentation aims to dissect the responsibilities, challenges, and future opportunities facing electrical engineers in</w:t>
      </w:r>
      <w:r>
        <w:t xml:space="preserve"> </w:t>
      </w:r>
      <w:r>
        <w:rPr>
          <w:bCs/>
          <w:b/>
        </w:rPr>
        <w:t xml:space="preserve">Tehran</w:t>
      </w:r>
      <w:r>
        <w:t xml:space="preserve">, while highlighting how this profession contributes directly to the infrastructure resilience of</w:t>
      </w:r>
      <w:r>
        <w:t xml:space="preserve"> </w:t>
      </w:r>
      <w:r>
        <w:rPr>
          <w:bCs/>
          <w:b/>
        </w:rPr>
        <w:t xml:space="preserve">Iran Tehran</w:t>
      </w:r>
      <w:r>
        <w:t xml:space="preserve">.</w:t>
      </w:r>
    </w:p>
    <w:bookmarkEnd w:id="20"/>
    <w:bookmarkStart w:id="21" w:name="the-context-of-energy-in-iran-tehran"/>
    <w:p>
      <w:pPr>
        <w:pStyle w:val="Heading2"/>
      </w:pPr>
      <w:r>
        <w:t xml:space="preserve">The Context of Energy in Iran Tehran</w:t>
      </w:r>
    </w:p>
    <w:p>
      <w:pPr>
        <w:pStyle w:val="FirstParagraph"/>
      </w:pPr>
      <w:r>
        <w:rPr>
          <w:bCs/>
          <w:b/>
        </w:rPr>
        <w:t xml:space="preserve">The Power Grid Challenge:</w:t>
      </w:r>
    </w:p>
    <w:p>
      <w:pPr>
        <w:pStyle w:val="BodyText"/>
      </w:pPr>
      <w:r>
        <w:t xml:space="preserve">Tehran is one of the most densely populated cities in the Middle East, with a population exceeding nine million people. This density creates an immense demand for electricity that varies drastically between seasons. In the scorching summers, air conditioning loads peak; in harsh winters, heating demands surge. The electrical engineer in</w:t>
      </w:r>
      <w:r>
        <w:t xml:space="preserve"> </w:t>
      </w:r>
      <w:r>
        <w:rPr>
          <w:bCs/>
          <w:b/>
        </w:rPr>
        <w:t xml:space="preserve">Iran Tehran</w:t>
      </w:r>
      <w:r>
        <w:t xml:space="preserve"> </w:t>
      </w:r>
      <w:r>
        <w:t xml:space="preserve">is primarily tasked with maintaining grid stability under these fluctuating conditions.</w:t>
      </w:r>
    </w:p>
    <w:p>
      <w:pPr>
        <w:pStyle w:val="BodyText"/>
      </w:pPr>
      <w:r>
        <w:t xml:space="preserve">The challenge is twofold: ensuring energy security and minimizing transmission losses. Our engineers work tirelessly to balance load distribution across the metropolitan area. They utilize advanced supervisory control and data acquisition (SCADA) systems to monitor voltage levels and frequency in real-time. Without the precise calculations and rapid response capabilities of electrical engineers, the city would face frequent blackouts, disrupting everything from hospital operations to traffic light synchronization.</w:t>
      </w:r>
    </w:p>
    <w:bookmarkEnd w:id="21"/>
    <w:bookmarkStart w:id="22" w:name="X4773f5880ebb5caae797cd4fb200d1c4c2300a7"/>
    <w:p>
      <w:pPr>
        <w:pStyle w:val="Heading2"/>
      </w:pPr>
      <w:r>
        <w:t xml:space="preserve">Sector 1: Transmission and Distribution Networks</w:t>
      </w:r>
    </w:p>
    <w:p>
      <w:pPr>
        <w:pStyle w:val="FirstParagraph"/>
      </w:pPr>
      <w:r>
        <w:rPr>
          <w:bCs/>
          <w:b/>
        </w:rPr>
        <w:t xml:space="preserve">Maintaining the Lifelines:</w:t>
      </w:r>
    </w:p>
    <w:p>
      <w:pPr>
        <w:pStyle w:val="BodyText"/>
      </w:pPr>
      <w:r>
        <w:t xml:space="preserve">A significant portion of an electrical engineer's workload in Tehran involves the maintenance and expansion of high-voltage transmission lines. As we look at the infrastructure connecting rural provinces to our capital, we see a complex web managed by professionals who understand power flow dynamics intimately.</w:t>
      </w:r>
    </w:p>
    <w:p>
      <w:pPr>
        <w:numPr>
          <w:ilvl w:val="0"/>
          <w:numId w:val="1001"/>
        </w:numPr>
        <w:pStyle w:val="Compact"/>
      </w:pPr>
      <w:r>
        <w:rPr>
          <w:bCs/>
          <w:b/>
        </w:rPr>
        <w:t xml:space="preserve">Infrastructure Maintenance:</w:t>
      </w:r>
      <w:r>
        <w:t xml:space="preserve"> </w:t>
      </w:r>
      <w:r>
        <w:t xml:space="preserve">Engineers in this sector conduct regular thermal imaging inspections to detect hot spots in transformers and substations. In a city as old yet modernizing as Tehran, aging infrastructure requires constant vigilance.</w:t>
      </w:r>
    </w:p>
    <w:p>
      <w:pPr>
        <w:numPr>
          <w:ilvl w:val="0"/>
          <w:numId w:val="1001"/>
        </w:numPr>
        <w:pStyle w:val="Compact"/>
      </w:pPr>
      <w:r>
        <w:rPr>
          <w:bCs/>
          <w:b/>
        </w:rPr>
        <w:t xml:space="preserve">Tariff Management Support:</w:t>
      </w:r>
      <w:r>
        <w:t xml:space="preserve"> </w:t>
      </w:r>
      <w:r>
        <w:t xml:space="preserve">By analyzing peak usage data, electrical engineers help policymakers understand consumption patterns. This data is crucial for designing tariff structures that encourage conservation without penalizing low-income households.</w:t>
      </w:r>
    </w:p>
    <w:p>
      <w:pPr>
        <w:numPr>
          <w:ilvl w:val="0"/>
          <w:numId w:val="1001"/>
        </w:numPr>
        <w:pStyle w:val="Compact"/>
      </w:pPr>
      <w:r>
        <w:rPr>
          <w:bCs/>
          <w:b/>
        </w:rPr>
        <w:t xml:space="preserve">Emergency Response:</w:t>
      </w:r>
      <w:r>
        <w:t xml:space="preserve"> </w:t>
      </w:r>
      <w:r>
        <w:t xml:space="preserve">During natural disasters such as earthquakes or severe storms, the role of the field electrical engineer becomes heroic. They are often the first to restore power to critical facilities, including water treatment plants and emergency centers.</w:t>
      </w:r>
    </w:p>
    <w:bookmarkEnd w:id="22"/>
    <w:bookmarkStart w:id="23" w:name="sector-2-renewable-energy-integration"/>
    <w:p>
      <w:pPr>
        <w:pStyle w:val="Heading2"/>
      </w:pPr>
      <w:r>
        <w:t xml:space="preserve">Sector 2: Renewable Energy Integration</w:t>
      </w:r>
    </w:p>
    <w:p>
      <w:pPr>
        <w:pStyle w:val="FirstParagraph"/>
      </w:pPr>
      <w:r>
        <w:rPr>
          <w:bCs/>
          <w:b/>
        </w:rPr>
        <w:t xml:space="preserve">The Green Transition in Tehran:</w:t>
      </w:r>
    </w:p>
    <w:p>
      <w:pPr>
        <w:pStyle w:val="BodyText"/>
      </w:pPr>
      <w:r>
        <w:t xml:space="preserve">Australia's vast landscapes are not the only place where solar energy is viable; Iran possesses one of the highest solar irradiation levels in the world. However, integrating these renewable sources into a traditional grid requires sophisticated engineering. The modern electrical engineer in</w:t>
      </w:r>
      <w:r>
        <w:t xml:space="preserve"> </w:t>
      </w:r>
      <w:r>
        <w:rPr>
          <w:bCs/>
          <w:b/>
        </w:rPr>
        <w:t xml:space="preserve">Tehran</w:t>
      </w:r>
      <w:r>
        <w:t xml:space="preserve"> </w:t>
      </w:r>
      <w:r>
        <w:t xml:space="preserve">must possess knowledge of power electronics and grid-tie inverters.</w:t>
      </w:r>
    </w:p>
    <w:p>
      <w:pPr>
        <w:pStyle w:val="BodyText"/>
      </w:pPr>
      <w:r>
        <w:t xml:space="preserve">We are currently witnessing a shift toward decentralized energy generation. Residential solar panels on rooftops in districts like Shemiran or District 22 create bidirectional power flows. Managing this reverse flow requires engineers to redesign protection schemes and upgrade distribution networks. This is not just about technology; it is about policy adaptation and economic modeling to make renewable integration financially viable for Iranian households.</w:t>
      </w:r>
    </w:p>
    <w:p>
      <w:pPr>
        <w:pStyle w:val="BodyText"/>
      </w:pPr>
      <w:r>
        <w:t xml:space="preserve">Furthermore, the electrical engineer plays a key role in wind energy projects located on the outskirts of Tehran. These engineers design the control systems that ensure wind farms can synchronize with the national grid seamlessly, preventing frequency deviations that could damage sensitive industrial equipment across</w:t>
      </w:r>
      <w:r>
        <w:t xml:space="preserve"> </w:t>
      </w:r>
      <w:r>
        <w:rPr>
          <w:bCs/>
          <w:b/>
        </w:rPr>
        <w:t xml:space="preserve">Iran</w:t>
      </w:r>
      <w:r>
        <w:t xml:space="preserve">.</w:t>
      </w:r>
    </w:p>
    <w:bookmarkEnd w:id="23"/>
    <w:bookmarkStart w:id="24" w:name="Xd8e44fa22e597bce2b6c9ae7c53ca571ba1cb8c"/>
    <w:p>
      <w:pPr>
        <w:pStyle w:val="Heading2"/>
      </w:pPr>
      <w:r>
        <w:t xml:space="preserve">Sector 3: Smart Cities and Urban Automation</w:t>
      </w:r>
    </w:p>
    <w:p>
      <w:pPr>
        <w:pStyle w:val="FirstParagraph"/>
      </w:pPr>
      <w:r>
        <w:rPr>
          <w:bCs/>
          <w:b/>
        </w:rPr>
        <w:t xml:space="preserve">Tehran as a Smart City:</w:t>
      </w:r>
    </w:p>
    <w:p>
      <w:pPr>
        <w:pStyle w:val="BodyText"/>
      </w:pPr>
      <w:r>
        <w:t xml:space="preserve">The concept of the "Smart City" is no longer theoretical for us; it is an active development zone. Tehran has launched initiatives to digitize its urban infrastructure, and electrical engineers are the architects of this digital-physical bridge. This involves IoT (Internet of Things) sensors embedded in streetlights, which can adjust brightness based on pedestrian activity, saving vast amounts of electricity.</w:t>
      </w:r>
    </w:p>
    <w:p>
      <w:pPr>
        <w:pStyle w:val="BodyText"/>
      </w:pPr>
      <w:r>
        <w:t xml:space="preserve">In the realm of public transportation, the Tehran Metro is expanding rapidly. The electrical engineering teams responsible for these projects handle traction power systems, ensuring that trains run safely and efficiently. They also design signaling systems that rely on robust communication protocols to prevent collisions and optimize scheduling intervals.</w:t>
      </w:r>
    </w:p>
    <w:p>
      <w:pPr>
        <w:pStyle w:val="BodyText"/>
      </w:pPr>
      <w:r>
        <w:t xml:space="preserve">Additionally, smart metering campaigns are sweeping across residential neighborhoods in Tehran. These meters provide real-time data to both the consumer and the utility provider. The electrical engineer designs the backend analytics platforms that interpret this data, identifying theft or leakage and providing users with insights to reduce their bills.</w:t>
      </w:r>
    </w:p>
    <w:bookmarkEnd w:id="24"/>
    <w:bookmarkStart w:id="25" w:name="X15adb8c5ffb58665620281f3ec65628e5c3b4c7"/>
    <w:p>
      <w:pPr>
        <w:pStyle w:val="Heading2"/>
      </w:pPr>
      <w:r>
        <w:t xml:space="preserve">Educational Requirements and Professional Ethics</w:t>
      </w:r>
    </w:p>
    <w:p>
      <w:pPr>
        <w:pStyle w:val="FirstParagraph"/>
      </w:pPr>
      <w:r>
        <w:rPr>
          <w:bCs/>
          <w:b/>
        </w:rPr>
        <w:t xml:space="preserve">Cultivating Excellence:</w:t>
      </w:r>
    </w:p>
    <w:p>
      <w:pPr>
        <w:pStyle w:val="BodyText"/>
      </w:pPr>
      <w:r>
        <w:t xml:space="preserve">Becoming a competent electrical engineer in this region requires rigorous academic training. Universities in Tehran, such as Sharif University of Technology and the University of Tehran, provide top-tier education grounded in physics and mathematics. However, theoretical knowledge must be supplemented with practical experience.</w:t>
      </w:r>
    </w:p>
    <w:p>
      <w:pPr>
        <w:pStyle w:val="BodyText"/>
      </w:pPr>
      <w:r>
        <w:t xml:space="preserve">Ethics play a paramount role here. The decisions made by an electrical engineer regarding insulation coordination or safety clearances directly impact human life. In</w:t>
      </w:r>
      <w:r>
        <w:t xml:space="preserve"> </w:t>
      </w:r>
      <w:r>
        <w:rPr>
          <w:bCs/>
          <w:b/>
        </w:rPr>
        <w:t xml:space="preserve">Tehran Iran</w:t>
      </w:r>
      <w:r>
        <w:t xml:space="preserve">, where seismic activity is a constant concern, engineers must adhere to strict building codes that account for earthquake resilience in electrical installations. A failure in these systems during an aftershock can be catastrophic; therefore, the integrity of the profession is tied to public safety.</w:t>
      </w:r>
    </w:p>
    <w:bookmarkEnd w:id="25"/>
    <w:bookmarkStart w:id="26" w:name="future-outlook-and-conclusion"/>
    <w:p>
      <w:pPr>
        <w:pStyle w:val="Heading2"/>
      </w:pPr>
      <w:r>
        <w:t xml:space="preserve">Future Outlook and Conclusion</w:t>
      </w:r>
    </w:p>
    <w:p>
      <w:pPr>
        <w:pStyle w:val="FirstParagraph"/>
      </w:pPr>
      <w:r>
        <w:rPr>
          <w:bCs/>
          <w:b/>
        </w:rPr>
        <w:t xml:space="preserve">The Path Forward:</w:t>
      </w:r>
    </w:p>
    <w:p>
      <w:pPr>
        <w:pStyle w:val="BodyText"/>
      </w:pPr>
      <w:r>
        <w:t xml:space="preserve">In conclusion, the role of the Electrical Engineer in Iran Tehran is multifaceted. It spans from traditional power system analysis to cutting-edge renewable integration and smart urban planning. The challenges are significant, driven by population growth and environmental constraints, but they are met with innovation.</w:t>
      </w:r>
    </w:p>
    <w:p>
      <w:pPr>
        <w:pStyle w:val="BodyText"/>
      </w:pPr>
      <w:r>
        <w:t xml:space="preserve">As we move forward, collaboration between academia, industry leaders in</w:t>
      </w:r>
      <w:r>
        <w:t xml:space="preserve"> </w:t>
      </w:r>
      <w:r>
        <w:rPr>
          <w:bCs/>
          <w:b/>
        </w:rPr>
        <w:t xml:space="preserve">Tehran</w:t>
      </w:r>
      <w:r>
        <w:t xml:space="preserve">, and government bodies will be essential. We must invest in research centers that focus specifically on the climatic and geographical realities of Iran. By doing so, we empower our engineers to create sustainable solutions.</w:t>
      </w:r>
    </w:p>
    <w:p>
      <w:pPr>
        <w:pStyle w:val="BodyText"/>
      </w:pPr>
      <w:r>
        <w:t xml:space="preserve">I encourage all students present today to view electrical engineering not just as a career choice, but as a duty to society. You are the ones who will light up homes in Shush and industrial zones in Isfahan; you are the ones who will keep Tehran’s hospitals running during crises. Your expertise is vital for the progress of our nation.</w:t>
      </w:r>
    </w:p>
    <w:p>
      <w:pPr>
        <w:pStyle w:val="BodyText"/>
      </w:pPr>
      <w:r>
        <w:t xml:space="preserve">Thank you for your attention, and I welcome any questions regarding specific technical challenges or career pathways within this dynamic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Electrical Engineer in Iran Tehran</dc:title>
  <dc:creator/>
  <dc:language>en</dc:language>
  <cp:keywords/>
  <dcterms:created xsi:type="dcterms:W3CDTF">2026-07-29T10:24:37Z</dcterms:created>
  <dcterms:modified xsi:type="dcterms:W3CDTF">2026-07-29T10:24:37Z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