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1" w:name="seminar-presentation-slides"/>
    <w:p>
      <w:pPr>
        <w:pStyle w:val="Heading1"/>
      </w:pPr>
      <w:r>
        <w:t xml:space="preserve">Seminar Presentation Slides</w:t>
      </w:r>
    </w:p>
    <w:bookmarkStart w:id="20" w:name="X1f73b5958ff21b7e46331dafd32e21824918179"/>
    <w:p>
      <w:pPr>
        <w:pStyle w:val="Heading2"/>
      </w:pPr>
      <w:r>
        <w:t xml:space="preserve">Title: Modern Challenges and Opportunities for the Electrical Engineer in Russia Moscow</w:t>
      </w:r>
    </w:p>
    <w:p>
      <w:pPr>
        <w:pStyle w:val="FirstParagraph"/>
      </w:pPr>
      <w:r>
        <w:rPr>
          <w:bCs/>
          <w:b/>
        </w:rPr>
        <w:t xml:space="preserve">Date:</w:t>
      </w:r>
      <w:r>
        <w:t xml:space="preserve"> </w:t>
      </w:r>
      <w:r>
        <w:t xml:space="preserve">October 2023</w:t>
      </w:r>
    </w:p>
    <w:p>
      <w:pPr>
        <w:pStyle w:val="BodyText"/>
      </w:pPr>
      <w:r>
        <w:rPr>
          <w:bCs/>
          <w:b/>
        </w:rPr>
        <w:t xml:space="preserve">Audience:</w:t>
      </w:r>
      <w:r>
        <w:t xml:space="preserve"> </w:t>
      </w:r>
      <w:r>
        <w:t xml:space="preserve">Industry Professionals, Academic Researchers, and Policy Makers</w:t>
      </w:r>
    </w:p>
    <w:p>
      <w:pPr>
        <w:pStyle w:val="BodyText"/>
      </w:pPr>
      <w:r>
        <w:t xml:space="preserve">Presentation Note: This document serves as the structural backbone for a comprehensive seminar dedicated to the evolving landscape of electrical engineering within the specific geographic and economic context of Russia Moscow. The focus is on technical innovation, infrastructure modernization, and international collaboration.</w:t>
      </w:r>
    </w:p>
    <w:bookmarkEnd w:id="20"/>
    <w:bookmarkEnd w:id="21"/>
    <w:bookmarkStart w:id="23" w:name="slide-1-introduction-and-context"/>
    <w:p>
      <w:pPr>
        <w:pStyle w:val="Heading2"/>
      </w:pPr>
      <w:r>
        <w:t xml:space="preserve">Slide 1: Introduction and Context</w:t>
      </w:r>
    </w:p>
    <w:bookmarkStart w:id="22" w:name="Xee8ae519143006358aa6804f78f6ca016ddb53a"/>
    <w:p>
      <w:pPr>
        <w:pStyle w:val="Heading3"/>
      </w:pPr>
      <w:r>
        <w:t xml:space="preserve">The Strategic Importance of Electrical Engineering in Russia Moscow</w:t>
      </w:r>
    </w:p>
    <w:p>
      <w:pPr>
        <w:pStyle w:val="FirstParagraph"/>
      </w:pPr>
      <w:r>
        <w:t xml:space="preserve">Welcome to this seminar on the critical role of the Electrical Engineer in today’s rapidly changing technological landscape. We focus specifically on</w:t>
      </w:r>
      <w:r>
        <w:t xml:space="preserve"> </w:t>
      </w:r>
      <w:r>
        <w:rPr>
          <w:bCs/>
          <w:b/>
        </w:rPr>
        <w:t xml:space="preserve">Russia Moscow</w:t>
      </w:r>
      <w:r>
        <w:t xml:space="preserve">, a city that serves as both the political heart and a major industrial hub of the Russian Federation. As an</w:t>
      </w:r>
      <w:r>
        <w:t xml:space="preserve"> </w:t>
      </w:r>
      <w:r>
        <w:t xml:space="preserve">Electrical Engineer</w:t>
      </w:r>
      <w:r>
        <w:t xml:space="preserve">, your expertise is no longer limited to traditional power distribution; it now encompasses smart grid technologies, renewable energy integration, and digital infrastructure resilience.</w:t>
      </w:r>
    </w:p>
    <w:p>
      <w:pPr>
        <w:pStyle w:val="BodyText"/>
      </w:pPr>
      <w:r>
        <w:t xml:space="preserve">Moscow represents a unique case study. It is a megacity with extreme seasonal variations, high population density, and rigorous infrastructure demands. The electrical systems here must withstand temperatures ranging from -30°C to +35°C while maintaining 99.9% reliability for millions of residents and countless businesses.</w:t>
      </w:r>
    </w:p>
    <w:bookmarkEnd w:id="22"/>
    <w:bookmarkEnd w:id="23"/>
    <w:bookmarkStart w:id="25" w:name="X881693cec9a51f4189249dd830b7c8f70bce151"/>
    <w:p>
      <w:pPr>
        <w:pStyle w:val="Heading2"/>
      </w:pPr>
      <w:r>
        <w:t xml:space="preserve">Slide 2: Historical Context and Infrastructure Evolution</w:t>
      </w:r>
    </w:p>
    <w:bookmarkStart w:id="24" w:name="Xb50aab96840ce470642ec0ad5058d7046fbdfe1"/>
    <w:p>
      <w:pPr>
        <w:pStyle w:val="Heading3"/>
      </w:pPr>
      <w:r>
        <w:t xml:space="preserve">Led by Soviet Legacy, Driven by Modern Innovation</w:t>
      </w:r>
    </w:p>
    <w:p>
      <w:pPr>
        <w:pStyle w:val="FirstParagraph"/>
      </w:pPr>
      <w:r>
        <w:t xml:space="preserve">To understand the current challenges facing the Electrical Engineer in Russia Moscow, one must appreciate the historical foundation. The Soviet era established a massive, centralized power generation grid. Today, engineers are tasked with modernizing this legacy infrastructure to meet 21st-century standards.</w:t>
      </w:r>
    </w:p>
    <w:p>
      <w:pPr>
        <w:numPr>
          <w:ilvl w:val="0"/>
          <w:numId w:val="1001"/>
        </w:numPr>
        <w:pStyle w:val="Compact"/>
      </w:pPr>
      <w:r>
        <w:rPr>
          <w:bCs/>
          <w:b/>
        </w:rPr>
        <w:t xml:space="preserve">Aging Infrastructure:</w:t>
      </w:r>
      <w:r>
        <w:t xml:space="preserve"> </w:t>
      </w:r>
      <w:r>
        <w:t xml:space="preserve">A significant portion of the transmission and distribution networks in Moscow requires replacement or retrofitting to handle increased loads from electric vehicles (EVs) and data centers.</w:t>
      </w:r>
    </w:p>
    <w:p>
      <w:pPr>
        <w:numPr>
          <w:ilvl w:val="0"/>
          <w:numId w:val="1001"/>
        </w:numPr>
        <w:pStyle w:val="Compact"/>
      </w:pPr>
      <w:r>
        <w:t xml:space="preserve">Solar and Wind Integration: Unlike southern regions, Moscow relies heavily on thermal generation. However, the</w:t>
      </w:r>
      <w:r>
        <w:t xml:space="preserve"> </w:t>
      </w:r>
      <w:r>
        <w:t xml:space="preserve">Electrical Engineer</w:t>
      </w:r>
      <w:r>
        <w:t xml:space="preserve"> </w:t>
      </w:r>
      <w:r>
        <w:t xml:space="preserve">is now pivotal in integrating distributed energy resources (DERs) into the urban fabric of Russia Moscow.</w:t>
      </w:r>
    </w:p>
    <w:p>
      <w:pPr>
        <w:numPr>
          <w:ilvl w:val="0"/>
          <w:numId w:val="1001"/>
        </w:numPr>
        <w:pStyle w:val="Compact"/>
      </w:pPr>
      <w:r>
        <w:rPr>
          <w:bCs/>
          <w:b/>
        </w:rPr>
        <w:t xml:space="preserve">Digitalization:</w:t>
      </w:r>
      <w:r>
        <w:t xml:space="preserve"> </w:t>
      </w:r>
      <w:r>
        <w:t xml:space="preserve">The transition from analog monitoring systems to IoT-based predictive maintenance models is a primary focus for engineering teams currently operating in this region.</w:t>
      </w:r>
    </w:p>
    <w:bookmarkEnd w:id="24"/>
    <w:bookmarkEnd w:id="25"/>
    <w:bookmarkStart w:id="27" w:name="Xdb87a23ca2c5710475889a3fb9b006a511ce0a6"/>
    <w:p>
      <w:pPr>
        <w:pStyle w:val="Heading2"/>
      </w:pPr>
      <w:r>
        <w:t xml:space="preserve">Slide 3: Key Technical Challenges in Russia Moscow</w:t>
      </w:r>
    </w:p>
    <w:bookmarkStart w:id="26" w:name="navigating-climate-and-urban-density"/>
    <w:p>
      <w:pPr>
        <w:pStyle w:val="Heading3"/>
      </w:pPr>
      <w:r>
        <w:t xml:space="preserve">Navigating Climate and Urban Density</w:t>
      </w:r>
    </w:p>
    <w:p>
      <w:pPr>
        <w:pStyle w:val="FirstParagraph"/>
      </w:pPr>
      <w:r>
        <w:t xml:space="preserve">The role of the Electrical Engineer is defined by problem-solving under constraint. In Russia Moscow, two main constraints dominate engineering discussions:</w:t>
      </w:r>
    </w:p>
    <w:p>
      <w:pPr>
        <w:numPr>
          <w:ilvl w:val="0"/>
          <w:numId w:val="1002"/>
        </w:numPr>
        <w:pStyle w:val="Compact"/>
      </w:pPr>
      <w:r>
        <w:rPr>
          <w:bCs/>
          <w:b/>
        </w:rPr>
        <w:t xml:space="preserve">Climatic Stressors:</w:t>
      </w:r>
      <w:r>
        <w:t xml:space="preserve"> </w:t>
      </w:r>
      <w:r>
        <w:t xml:space="preserve">The extreme cold poses significant challenges for battery storage systems and EV charging infrastructure. Engineers must design thermal management systems that ensure functionality without excessive energy consumption. Ice accumulation on power lines is a persistent risk during winter, requiring advanced de-icing technologies and real-time monitoring.</w:t>
      </w:r>
    </w:p>
    <w:p>
      <w:pPr>
        <w:numPr>
          <w:ilvl w:val="0"/>
          <w:numId w:val="1002"/>
        </w:numPr>
        <w:pStyle w:val="Compact"/>
      </w:pPr>
      <w:r>
        <w:rPr>
          <w:bCs/>
          <w:b/>
        </w:rPr>
        <w:t xml:space="preserve">Urban Density and Space Constraints:</w:t>
      </w:r>
      <w:r>
        <w:t xml:space="preserve"> </w:t>
      </w:r>
      <w:r>
        <w:t xml:space="preserve">Moscow is a dense metropolis. Subsurface utility mapping is complex due to decades of uncoordinated construction. The Electrical Engineer must work closely with urban planners to route high-voltage cables underground while minimizing disruption to traffic and historical sites.</w:t>
      </w:r>
    </w:p>
    <w:bookmarkEnd w:id="26"/>
    <w:bookmarkEnd w:id="27"/>
    <w:bookmarkStart w:id="29" w:name="slide-4-the-smart-grid-revolution"/>
    <w:p>
      <w:pPr>
        <w:pStyle w:val="Heading2"/>
      </w:pPr>
      <w:r>
        <w:t xml:space="preserve">Slide 4: The Smart Grid Revolution</w:t>
      </w:r>
    </w:p>
    <w:bookmarkStart w:id="28" w:name="Xb9a59765fb953e5db20ef5f324fc89018368edf"/>
    <w:p>
      <w:pPr>
        <w:pStyle w:val="Heading3"/>
      </w:pPr>
      <w:r>
        <w:t xml:space="preserve">Data-Driven Power Management in Russia Moscow</w:t>
      </w:r>
    </w:p>
    <w:p>
      <w:pPr>
        <w:pStyle w:val="FirstParagraph"/>
      </w:pPr>
      <w:r>
        <w:t xml:space="preserve">The concept of the "Smart Grid" is not just a buzzword but a necessity for Russia Moscow. The Electrical Engineer today acts as both an electrical specialist and a data analyst. The integration of smart meters, automated switching, and real-time load balancing allows for:</w:t>
      </w:r>
    </w:p>
    <w:p>
      <w:pPr>
        <w:numPr>
          <w:ilvl w:val="0"/>
          <w:numId w:val="1003"/>
        </w:numPr>
        <w:pStyle w:val="Compact"/>
      </w:pPr>
      <w:r>
        <w:rPr>
          <w:bCs/>
          <w:b/>
        </w:rPr>
        <w:t xml:space="preserve">Demand Response:</w:t>
      </w:r>
      <w:r>
        <w:t xml:space="preserve"> </w:t>
      </w:r>
      <w:r>
        <w:t xml:space="preserve">Adjusting consumption patterns in real-time to prevent blackouts during peak winter evenings.</w:t>
      </w:r>
    </w:p>
    <w:p>
      <w:pPr>
        <w:numPr>
          <w:ilvl w:val="0"/>
          <w:numId w:val="1003"/>
        </w:numPr>
        <w:pStyle w:val="Compact"/>
      </w:pPr>
      <w:r>
        <w:rPr>
          <w:bCs/>
          <w:b/>
        </w:rPr>
        <w:t xml:space="preserve">Fault Detection:</w:t>
      </w:r>
      <w:r>
        <w:t xml:space="preserve"> </w:t>
      </w:r>
      <w:r>
        <w:t xml:space="preserve">Using AI algorithms to predict line failures before they occur, a crucial capability for maintaining the high reliability standards expected in the capital.</w:t>
      </w:r>
    </w:p>
    <w:p>
      <w:pPr>
        <w:numPr>
          <w:ilvl w:val="0"/>
          <w:numId w:val="1003"/>
        </w:numPr>
        <w:pStyle w:val="Compact"/>
      </w:pPr>
      <w:r>
        <w:rPr>
          <w:bCs/>
          <w:b/>
        </w:rPr>
        <w:t xml:space="preserve">V2G (Vehicle-to-Grid) Technologies:</w:t>
      </w:r>
      <w:r>
        <w:t xml:space="preserve"> </w:t>
      </w:r>
      <w:r>
        <w:t xml:space="preserve">As Moscow expands its fleet of electric buses and taxis, engineers are developing protocols that allow these vehicles to feed energy back into the grid during peak demand, stabilizing the network for Russia Moscow.</w:t>
      </w:r>
    </w:p>
    <w:bookmarkEnd w:id="28"/>
    <w:bookmarkEnd w:id="29"/>
    <w:bookmarkStart w:id="31" w:name="Xe676611b54e533b526f47afa1ada1067cffc0ad"/>
    <w:p>
      <w:pPr>
        <w:pStyle w:val="Heading2"/>
      </w:pPr>
      <w:r>
        <w:t xml:space="preserve">Slide 5: Renewable Energy and Sustainability</w:t>
      </w:r>
    </w:p>
    <w:bookmarkStart w:id="30" w:name="Xd4e55fa6e87b235a3cb29b7d80b3b14947c9ff4"/>
    <w:p>
      <w:pPr>
        <w:pStyle w:val="Heading3"/>
      </w:pPr>
      <w:r>
        <w:t xml:space="preserve">The Green Transition in a Traditional Power Market</w:t>
      </w:r>
    </w:p>
    <w:p>
      <w:pPr>
        <w:pStyle w:val="FirstParagraph"/>
      </w:pPr>
      <w:r>
        <w:t xml:space="preserve">Sustainability is a growing priority for the Electrical Engineer in Russia Moscow. While hydropower and nuclear energy dominate the Russian mix, there is significant investment in local renewable projects within the Moscow region. Wind farms on the outskirts of Russia Moscow and solar installations on industrial rooftops are becoming more common.</w:t>
      </w:r>
    </w:p>
    <w:p>
      <w:pPr>
        <w:pStyle w:val="BodyText"/>
      </w:pPr>
      <w:r>
        <w:t xml:space="preserve">The challenge lies in intermittency. Solar output drops significantly during winter months when demand is highest. Therefore, the Electrical Engineer must focus on hybrid systems that combine renewables with traditional generation and battery storage solutions to ensure a stable power supply for Russia Moscow.</w:t>
      </w:r>
    </w:p>
    <w:bookmarkEnd w:id="30"/>
    <w:bookmarkEnd w:id="31"/>
    <w:bookmarkStart w:id="33" w:name="X84e3d62d18409254ee1edda848f4e41c3c8dead"/>
    <w:p>
      <w:pPr>
        <w:pStyle w:val="Heading2"/>
      </w:pPr>
      <w:r>
        <w:t xml:space="preserve">Slide 6: Cybersecurity in Critical Infrastructure</w:t>
      </w:r>
    </w:p>
    <w:bookmarkStart w:id="32" w:name="protecting-the-grid-from-digital-threats"/>
    <w:p>
      <w:pPr>
        <w:pStyle w:val="Heading3"/>
      </w:pPr>
      <w:r>
        <w:t xml:space="preserve">Protecting the Grid from Digital Threats</w:t>
      </w:r>
    </w:p>
    <w:p>
      <w:pPr>
        <w:pStyle w:val="FirstParagraph"/>
      </w:pPr>
      <w:r>
        <w:t xml:space="preserve">In an era of increasing connectivity, cybersecurity is no longer an IT issue; it is an Electrical Engineering issue. The grid controlling Russia Moscow is a critical national infrastructure asset. An</w:t>
      </w:r>
      <w:r>
        <w:t xml:space="preserve"> </w:t>
      </w:r>
      <w:r>
        <w:t xml:space="preserve">Electrical Engineer</w:t>
      </w:r>
      <w:r>
        <w:t xml:space="preserve"> </w:t>
      </w:r>
      <w:r>
        <w:t xml:space="preserve">must be proficient in understanding the cyber-physical systems that control power flows.</w:t>
      </w:r>
    </w:p>
    <w:p>
      <w:pPr>
        <w:pStyle w:val="BodyText"/>
      </w:pPr>
      <w:r>
        <w:t xml:space="preserve">This involves:</w:t>
      </w:r>
    </w:p>
    <w:p>
      <w:pPr>
        <w:numPr>
          <w:ilvl w:val="0"/>
          <w:numId w:val="1004"/>
        </w:numPr>
        <w:pStyle w:val="Compact"/>
      </w:pPr>
      <w:r>
        <w:rPr>
          <w:bCs/>
          <w:b/>
        </w:rPr>
        <w:t xml:space="preserve">Sensor Security:</w:t>
      </w:r>
      <w:r>
        <w:t xml:space="preserve"> </w:t>
      </w:r>
      <w:r>
        <w:t xml:space="preserve">Ensuring that data from smart meters and transformers cannot be spoofed or manipulated.</w:t>
      </w:r>
    </w:p>
    <w:p>
      <w:pPr>
        <w:numPr>
          <w:ilvl w:val="0"/>
          <w:numId w:val="1004"/>
        </w:numPr>
        <w:pStyle w:val="Compact"/>
      </w:pPr>
      <w:r>
        <w:rPr>
          <w:bCs/>
          <w:b/>
        </w:rPr>
        <w:t xml:space="preserve">National Defense of Power Systems:</w:t>
      </w:r>
      <w:r>
        <w:t xml:space="preserve"> </w:t>
      </w:r>
      <w:r>
        <w:t xml:space="preserve">Collaborating with state agencies to harden the grid against state-sponsored cyberattacks, a top concern for the government in Russia Moscow.</w:t>
      </w:r>
    </w:p>
    <w:p>
      <w:pPr>
        <w:numPr>
          <w:ilvl w:val="0"/>
          <w:numId w:val="1004"/>
        </w:numPr>
        <w:pStyle w:val="Compact"/>
      </w:pPr>
      <w:r>
        <w:t xml:space="preserve">Audit and Compliance: Regularly auditing SCADA systems (Supervisory Control and Data Acquisition) to ensure compliance with Russian federal standards for critical information infrastructure.</w:t>
      </w:r>
    </w:p>
    <w:bookmarkEnd w:id="32"/>
    <w:bookmarkEnd w:id="33"/>
    <w:bookmarkStart w:id="35" w:name="Xcd9601adb8005b83343937f49c7d032c2dba18a"/>
    <w:p>
      <w:pPr>
        <w:pStyle w:val="Heading2"/>
      </w:pPr>
      <w:r>
        <w:t xml:space="preserve">Slide 7: Educational and Professional Development</w:t>
      </w:r>
    </w:p>
    <w:bookmarkStart w:id="34" w:name="Xa5e7e20fbf269af3a93c2d0ba1ecb8e3ce1cbc9"/>
    <w:p>
      <w:pPr>
        <w:pStyle w:val="Heading3"/>
      </w:pPr>
      <w:r>
        <w:t xml:space="preserve">Cultivating the Next Generation of Engineers in Russia Moscow</w:t>
      </w:r>
    </w:p>
    <w:p>
      <w:pPr>
        <w:pStyle w:val="FirstParagraph"/>
      </w:pPr>
      <w:r>
        <w:t xml:space="preserve">The future of electrical engineering in Russia Moscow depends on robust education and continuous professional development. Universities such as MEI (Moscow Power Engineering Institute) are at the forefront, but industry-academia collaboration is vital.</w:t>
      </w:r>
    </w:p>
    <w:p>
      <w:pPr>
        <w:pStyle w:val="BodyText"/>
      </w:pPr>
      <w:r>
        <w:rPr>
          <w:bCs/>
          <w:b/>
        </w:rPr>
        <w:t xml:space="preserve">Key Areas for Training:</w:t>
      </w:r>
    </w:p>
    <w:p>
      <w:pPr>
        <w:numPr>
          <w:ilvl w:val="0"/>
          <w:numId w:val="1005"/>
        </w:numPr>
        <w:pStyle w:val="Compact"/>
      </w:pPr>
      <w:r>
        <w:rPr>
          <w:bCs/>
          <w:b/>
        </w:rPr>
        <w:t xml:space="preserve">Multidisciplinary Skills:</w:t>
      </w:r>
      <w:r>
        <w:t xml:space="preserve"> </w:t>
      </w:r>
      <w:r>
        <w:t xml:space="preserve">Engineers must understand not only circuit theory but also software engineering, data science, and environmental science.</w:t>
      </w:r>
    </w:p>
    <w:p>
      <w:pPr>
        <w:numPr>
          <w:ilvl w:val="0"/>
          <w:numId w:val="1005"/>
        </w:numPr>
        <w:pStyle w:val="Compact"/>
      </w:pPr>
      <w:r>
        <w:t xml:space="preserve">Ethical Responsibility: Ethics in engineering is becoming more prominent. The Electrical Engineer in Russia Moscow bears a responsibility to ensure equitable access to energy and sustainable practices for all citizens.</w:t>
      </w:r>
    </w:p>
    <w:p>
      <w:pPr>
        <w:numPr>
          <w:ilvl w:val="0"/>
          <w:numId w:val="1005"/>
        </w:numPr>
        <w:pStyle w:val="Compact"/>
      </w:pPr>
      <w:r>
        <w:rPr>
          <w:bCs/>
          <w:b/>
        </w:rPr>
        <w:t xml:space="preserve">International Standards:</w:t>
      </w:r>
      <w:r>
        <w:t xml:space="preserve"> </w:t>
      </w:r>
      <w:r>
        <w:t xml:space="preserve">While maintaining national sovereignty, Russian engineers must stay updated with IEC (International Electrotechnical Commission) standards to facilitate potential future exports of engineering expertise.</w:t>
      </w:r>
    </w:p>
    <w:bookmarkEnd w:id="34"/>
    <w:bookmarkEnd w:id="35"/>
    <w:bookmarkStart w:id="37" w:name="X78a07da47c83cff8978710d3704101c5a5a2e8e"/>
    <w:p>
      <w:pPr>
        <w:pStyle w:val="Heading2"/>
      </w:pPr>
      <w:r>
        <w:t xml:space="preserve">Slide 8: Future Outlook and Strategic Vision</w:t>
      </w:r>
    </w:p>
    <w:bookmarkStart w:id="36" w:name="Xa79425378e66229ef4531d03cae94bd8b799799"/>
    <w:p>
      <w:pPr>
        <w:pStyle w:val="Heading3"/>
      </w:pPr>
      <w:r>
        <w:t xml:space="preserve">The Role of the Electrical Engineer in a Changing World</w:t>
      </w:r>
    </w:p>
    <w:p>
      <w:pPr>
        <w:pStyle w:val="FirstParagraph"/>
      </w:pPr>
      <w:r>
        <w:t xml:space="preserve">In conclusion, the future for the Electrical Engineer in Russia Moscow is bright but demanding. The city aims to be a global leader in smart urban infrastructure. This requires engineers who are innovative, resilient, and adaptable.</w:t>
      </w:r>
    </w:p>
    <w:p>
      <w:pPr>
        <w:pStyle w:val="BodyText"/>
      </w:pPr>
      <w:r>
        <w:rPr>
          <w:bCs/>
          <w:b/>
        </w:rPr>
        <w:t xml:space="preserve">Predictions for 2030:</w:t>
      </w:r>
    </w:p>
    <w:p>
      <w:pPr>
        <w:numPr>
          <w:ilvl w:val="0"/>
          <w:numId w:val="1006"/>
        </w:numPr>
        <w:pStyle w:val="Compact"/>
      </w:pPr>
      <w:r>
        <w:t xml:space="preserve">Fully Decentralized Microgrids: Neighborhoods in Russia Moscow will likely operate as independent microgrids that can disconnect from the main grid during emergencies.</w:t>
      </w:r>
    </w:p>
    <w:p>
      <w:pPr>
        <w:numPr>
          <w:ilvl w:val="0"/>
          <w:numId w:val="1006"/>
        </w:numPr>
        <w:pStyle w:val="Compact"/>
      </w:pPr>
      <w:r>
        <w:t xml:space="preserve">Total Electrification of Transport: The Electrical Engineer will be central to designing the charging infrastructure for a completely electric public transport system in Moscow.</w:t>
      </w:r>
    </w:p>
    <w:p>
      <w:pPr>
        <w:numPr>
          <w:ilvl w:val="0"/>
          <w:numId w:val="1006"/>
        </w:numPr>
        <w:pStyle w:val="Compact"/>
      </w:pPr>
      <w:r>
        <w:rPr>
          <w:bCs/>
          <w:b/>
        </w:rPr>
        <w:t xml:space="preserve">Digital Twins:</w:t>
      </w:r>
      <w:r>
        <w:t xml:space="preserve"> </w:t>
      </w:r>
      <w:r>
        <w:t xml:space="preserve">Every major power facility in Russia Moscow will have a digital twin, allowing engineers to simulate scenarios and optimize performance without physical risk.</w:t>
      </w:r>
    </w:p>
    <w:bookmarkEnd w:id="36"/>
    <w:bookmarkEnd w:id="37"/>
    <w:bookmarkStart w:id="39" w:name="slide-9-conclusion-and-call-to-action"/>
    <w:p>
      <w:pPr>
        <w:pStyle w:val="Heading2"/>
      </w:pPr>
      <w:r>
        <w:t xml:space="preserve">Slide 9: Conclusion and Call to Action</w:t>
      </w:r>
    </w:p>
    <w:bookmarkStart w:id="38" w:name="collaborating-for-a-robust-energy-future"/>
    <w:p>
      <w:pPr>
        <w:pStyle w:val="Heading3"/>
      </w:pPr>
      <w:r>
        <w:t xml:space="preserve">Collaborating for a Robust Energy Future</w:t>
      </w:r>
    </w:p>
    <w:p>
      <w:pPr>
        <w:pStyle w:val="FirstParagraph"/>
      </w:pPr>
      <w:r>
        <w:t xml:space="preserve">We have explored the multifaceted role of the Electrical Engineer in Russia Moscow. From managing legacy infrastructure to pioneering smart grid technologies, the scope of this profession is expanding.</w:t>
      </w:r>
    </w:p>
    <w:p>
      <w:pPr>
        <w:pStyle w:val="BodyText"/>
      </w:pPr>
      <w:r>
        <w:rPr>
          <w:bCs/>
          <w:b/>
        </w:rPr>
        <w:t xml:space="preserve">Call to Action:</w:t>
      </w:r>
    </w:p>
    <w:p>
      <w:pPr>
        <w:numPr>
          <w:ilvl w:val="0"/>
          <w:numId w:val="1007"/>
        </w:numPr>
        <w:pStyle w:val="Compact"/>
      </w:pPr>
      <w:r>
        <w:t xml:space="preserve">For Practitioners: Invest in continuous learning regarding cybersecurity and renewable integration.</w:t>
      </w:r>
    </w:p>
    <w:p>
      <w:pPr>
        <w:numPr>
          <w:ilvl w:val="0"/>
          <w:numId w:val="1007"/>
        </w:numPr>
        <w:pStyle w:val="Compact"/>
      </w:pPr>
      <w:r>
        <w:t xml:space="preserve">Policymakers: Support R&amp;D initiatives that address the specific climatic and urban challenges of Russia Moscow.</w:t>
      </w:r>
    </w:p>
    <w:p>
      <w:pPr>
        <w:numPr>
          <w:ilvl w:val="0"/>
          <w:numId w:val="1007"/>
        </w:numPr>
        <w:pStyle w:val="Compact"/>
      </w:pPr>
      <w:r>
        <w:rPr>
          <w:bCs/>
          <w:b/>
        </w:rPr>
        <w:t xml:space="preserve">Educators: Emphasize practical, hands-on training with modern simulation tools for students in Russia Moscow.</w:t>
      </w:r>
    </w:p>
    <w:p>
      <w:pPr>
        <w:pStyle w:val="FirstParagraph"/>
      </w:pPr>
      <w:r>
        <w:t xml:space="preserve">The Electrical Engineer is not just a maintainer of the status quo but an architect of the future. Let us work together to ensure that Russia Moscow remains powered, connected, and resilient.</w:t>
      </w:r>
    </w:p>
    <w:bookmarkEnd w:id="38"/>
    <w:bookmarkEnd w:id="39"/>
    <w:bookmarkStart w:id="40" w:name="slide-10-qa-session"/>
    <w:p>
      <w:pPr>
        <w:pStyle w:val="Heading2"/>
      </w:pPr>
      <w:r>
        <w:t xml:space="preserve">Slide 10: Q&amp;A Session</w:t>
      </w:r>
    </w:p>
    <w:p>
      <w:pPr>
        <w:pStyle w:val="FirstParagraph"/>
      </w:pPr>
      <w:r>
        <w:rPr>
          <w:bCs/>
          <w:b/>
        </w:rPr>
        <w:t xml:space="preserve">We welcome your questions and insights.</w:t>
      </w:r>
    </w:p>
    <w:p>
      <w:pPr>
        <w:pStyle w:val="BodyText"/>
      </w:pPr>
      <w:r>
        <w:t xml:space="preserve">Please feel free to discuss specific technical challenges, career pathways, or policy implications relevant to electrical engineering in our region.</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Russia Moscow</dc:title>
  <dc:creator/>
  <dc:language>en</dc:language>
  <cp:keywords/>
  <dcterms:created xsi:type="dcterms:W3CDTF">2026-07-29T16:54:06Z</dcterms:created>
  <dcterms:modified xsi:type="dcterms:W3CDTF">2026-07-29T16:54:06Z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